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67C50" w14:textId="4987AC1D" w:rsidR="0023585F" w:rsidRDefault="0023585F" w:rsidP="0023585F">
      <w:pPr>
        <w:spacing w:after="200" w:line="480" w:lineRule="auto"/>
        <w:jc w:val="center"/>
        <w:rPr>
          <w:b/>
        </w:rPr>
      </w:pPr>
      <w:bookmarkStart w:id="0" w:name="_Hlk208339079"/>
      <w:r>
        <w:rPr>
          <w:b/>
        </w:rPr>
        <w:t xml:space="preserve">Singing Along To </w:t>
      </w:r>
      <w:r w:rsidR="004222FD">
        <w:rPr>
          <w:b/>
        </w:rPr>
        <w:t>‘</w:t>
      </w:r>
      <w:r>
        <w:rPr>
          <w:b/>
        </w:rPr>
        <w:t>God’s Country</w:t>
      </w:r>
      <w:r w:rsidR="004222FD">
        <w:rPr>
          <w:b/>
        </w:rPr>
        <w:t>’</w:t>
      </w:r>
      <w:r>
        <w:rPr>
          <w:b/>
        </w:rPr>
        <w:t>: Empirical Ecocriticism Through YouTube</w:t>
      </w:r>
      <w:r w:rsidR="003B774B">
        <w:rPr>
          <w:b/>
        </w:rPr>
        <w:t xml:space="preserve"> Reaction Videos</w:t>
      </w:r>
    </w:p>
    <w:bookmarkEnd w:id="0"/>
    <w:p w14:paraId="3F31C474" w14:textId="0471F4FF" w:rsidR="00087058" w:rsidRDefault="00087058" w:rsidP="00087058">
      <w:pPr>
        <w:spacing w:after="200" w:line="240" w:lineRule="auto"/>
        <w:rPr>
          <w:b/>
        </w:rPr>
      </w:pPr>
      <w:r>
        <w:rPr>
          <w:b/>
        </w:rPr>
        <w:t>Author:</w:t>
      </w:r>
    </w:p>
    <w:p w14:paraId="3516E9A6" w14:textId="4EEF461F" w:rsidR="00087058" w:rsidRDefault="00087058" w:rsidP="00087058">
      <w:pPr>
        <w:spacing w:after="200" w:line="240" w:lineRule="auto"/>
        <w:rPr>
          <w:bCs/>
        </w:rPr>
      </w:pPr>
      <w:r>
        <w:rPr>
          <w:bCs/>
        </w:rPr>
        <w:t>Dr. Dominic Wilkins</w:t>
      </w:r>
    </w:p>
    <w:p w14:paraId="63C93081" w14:textId="26E1C152" w:rsidR="00087058" w:rsidRDefault="00087058" w:rsidP="00087058">
      <w:pPr>
        <w:spacing w:after="200" w:line="240" w:lineRule="auto"/>
        <w:rPr>
          <w:bCs/>
        </w:rPr>
      </w:pPr>
      <w:r>
        <w:rPr>
          <w:bCs/>
        </w:rPr>
        <w:t>Assistant Professor of Sustainability &amp; Environmental Studies</w:t>
      </w:r>
    </w:p>
    <w:p w14:paraId="5E8FA52B" w14:textId="40A6CDF5" w:rsidR="00087058" w:rsidRDefault="00087058" w:rsidP="00087058">
      <w:pPr>
        <w:spacing w:after="200" w:line="240" w:lineRule="auto"/>
        <w:rPr>
          <w:bCs/>
        </w:rPr>
      </w:pPr>
      <w:r>
        <w:rPr>
          <w:bCs/>
        </w:rPr>
        <w:t>Berea College</w:t>
      </w:r>
    </w:p>
    <w:p w14:paraId="31602658" w14:textId="5C616D92" w:rsidR="00087058" w:rsidRPr="00087058" w:rsidRDefault="00087058" w:rsidP="00087058">
      <w:pPr>
        <w:spacing w:after="200" w:line="240" w:lineRule="auto"/>
        <w:rPr>
          <w:bCs/>
        </w:rPr>
      </w:pPr>
      <w:r>
        <w:rPr>
          <w:bCs/>
        </w:rPr>
        <w:t>wilkinsd@berea.edu</w:t>
      </w:r>
    </w:p>
    <w:p w14:paraId="6678C1C6" w14:textId="06D440E7" w:rsidR="000E4306" w:rsidRPr="000E4306" w:rsidRDefault="000E4306">
      <w:pPr>
        <w:spacing w:line="240" w:lineRule="auto"/>
        <w:rPr>
          <w:bCs/>
        </w:rPr>
      </w:pPr>
    </w:p>
    <w:p w14:paraId="6D3358CB" w14:textId="2DFD38CC" w:rsidR="0023585F" w:rsidRDefault="0023585F" w:rsidP="0023585F">
      <w:pPr>
        <w:spacing w:after="200" w:line="480" w:lineRule="auto"/>
      </w:pPr>
      <w:r>
        <w:rPr>
          <w:b/>
        </w:rPr>
        <w:t>Abstract</w:t>
      </w:r>
      <w:r>
        <w:t xml:space="preserve">: In recent years, empirical ecocriticism </w:t>
      </w:r>
      <w:r w:rsidR="00156A69">
        <w:t xml:space="preserve">has raised important questions </w:t>
      </w:r>
      <w:r w:rsidR="003B774B">
        <w:t xml:space="preserve">for </w:t>
      </w:r>
      <w:r w:rsidR="00156A69">
        <w:t>environmental humanities</w:t>
      </w:r>
      <w:r w:rsidR="003B774B">
        <w:t xml:space="preserve"> scholars</w:t>
      </w:r>
      <w:r>
        <w:t xml:space="preserve">. Whereas </w:t>
      </w:r>
      <w:r w:rsidR="00156A69">
        <w:t xml:space="preserve">conventional ecocriticism </w:t>
      </w:r>
      <w:r w:rsidR="003B774B">
        <w:t>asks scholars to</w:t>
      </w:r>
      <w:r w:rsidR="002C253D">
        <w:t xml:space="preserve"> themselves examine cultural artefacts</w:t>
      </w:r>
      <w:r>
        <w:t xml:space="preserve">, empirical </w:t>
      </w:r>
      <w:proofErr w:type="spellStart"/>
      <w:r w:rsidR="003B774B">
        <w:t>ecocritics</w:t>
      </w:r>
      <w:proofErr w:type="spellEnd"/>
      <w:r>
        <w:t xml:space="preserve"> </w:t>
      </w:r>
      <w:r w:rsidR="00156A69">
        <w:t xml:space="preserve">examine </w:t>
      </w:r>
      <w:r w:rsidR="002C253D">
        <w:t xml:space="preserve">how broader </w:t>
      </w:r>
      <w:r>
        <w:t>audiences</w:t>
      </w:r>
      <w:r w:rsidR="00156A69">
        <w:t xml:space="preserve"> engage</w:t>
      </w:r>
      <w:r w:rsidR="002C253D">
        <w:t xml:space="preserve"> them</w:t>
      </w:r>
      <w:r>
        <w:t>. To complement the survey</w:t>
      </w:r>
      <w:r w:rsidR="003B774B">
        <w:t>s</w:t>
      </w:r>
      <w:r>
        <w:t>, interview</w:t>
      </w:r>
      <w:r w:rsidR="003B774B">
        <w:t>s</w:t>
      </w:r>
      <w:r>
        <w:t xml:space="preserve">, and focus </w:t>
      </w:r>
      <w:proofErr w:type="gramStart"/>
      <w:r>
        <w:t>group</w:t>
      </w:r>
      <w:r w:rsidR="003B774B">
        <w:t>s</w:t>
      </w:r>
      <w:proofErr w:type="gramEnd"/>
      <w:r w:rsidR="003B774B">
        <w:t xml:space="preserve"> </w:t>
      </w:r>
      <w:r w:rsidR="00156A69">
        <w:t xml:space="preserve">most </w:t>
      </w:r>
      <w:r>
        <w:t xml:space="preserve">empirical </w:t>
      </w:r>
      <w:proofErr w:type="spellStart"/>
      <w:r>
        <w:t>ecocritic</w:t>
      </w:r>
      <w:r w:rsidR="00156A69">
        <w:t>s</w:t>
      </w:r>
      <w:proofErr w:type="spellEnd"/>
      <w:r w:rsidR="00156A69">
        <w:t xml:space="preserve"> use</w:t>
      </w:r>
      <w:r>
        <w:t xml:space="preserve">, this paper </w:t>
      </w:r>
      <w:r w:rsidR="00156A69">
        <w:t xml:space="preserve">suggests </w:t>
      </w:r>
      <w:r>
        <w:t xml:space="preserve">a new approach: YouTube reaction videos. </w:t>
      </w:r>
      <w:r w:rsidR="002C253D">
        <w:t xml:space="preserve">It does so by focusing specifically on </w:t>
      </w:r>
      <w:r>
        <w:t xml:space="preserve">the eleven most viewed </w:t>
      </w:r>
      <w:r w:rsidR="002C253D">
        <w:t xml:space="preserve">responses </w:t>
      </w:r>
      <w:r w:rsidR="003B774B">
        <w:t xml:space="preserve">to </w:t>
      </w:r>
      <w:r>
        <w:t xml:space="preserve">Blake Shelton’s popular song </w:t>
      </w:r>
      <w:r w:rsidR="004222FD">
        <w:t>‘</w:t>
      </w:r>
      <w:r>
        <w:t>God’s Country</w:t>
      </w:r>
      <w:r w:rsidR="002C253D">
        <w:t>.’</w:t>
      </w:r>
      <w:r w:rsidR="004B46D5">
        <w:t xml:space="preserve"> Among other themes, this paper focuses on how reaction videos portray the Dust Bowl and </w:t>
      </w:r>
      <w:r w:rsidR="000873E1">
        <w:t xml:space="preserve">the song’s </w:t>
      </w:r>
      <w:r w:rsidR="004B46D5">
        <w:t>theocentric land ethic.</w:t>
      </w:r>
    </w:p>
    <w:p w14:paraId="65E24527" w14:textId="77777777" w:rsidR="0023585F" w:rsidRDefault="0023585F" w:rsidP="0023585F">
      <w:pPr>
        <w:spacing w:after="200" w:line="480" w:lineRule="auto"/>
        <w:rPr>
          <w:b/>
        </w:rPr>
      </w:pPr>
    </w:p>
    <w:p w14:paraId="3483C81A" w14:textId="05528B28" w:rsidR="0023585F" w:rsidRDefault="0023585F" w:rsidP="0023585F">
      <w:pPr>
        <w:spacing w:after="200" w:line="480" w:lineRule="auto"/>
      </w:pPr>
      <w:r>
        <w:rPr>
          <w:b/>
        </w:rPr>
        <w:t>Keywords</w:t>
      </w:r>
      <w:r>
        <w:t xml:space="preserve">: Country Music; </w:t>
      </w:r>
      <w:r w:rsidR="00156A69">
        <w:t xml:space="preserve">Cultural Studies; </w:t>
      </w:r>
      <w:r>
        <w:t>Ecocriticism; Environmental Humanities</w:t>
      </w:r>
      <w:r w:rsidR="009945B0">
        <w:t>; U.S. Popular Culture</w:t>
      </w:r>
    </w:p>
    <w:p w14:paraId="4F97D41D" w14:textId="77777777" w:rsidR="000D418C" w:rsidRDefault="000D418C" w:rsidP="0023585F">
      <w:pPr>
        <w:spacing w:after="200" w:line="480" w:lineRule="auto"/>
      </w:pPr>
    </w:p>
    <w:p w14:paraId="3D978BD2" w14:textId="7E00E3D2" w:rsidR="009945B0" w:rsidRDefault="000D418C" w:rsidP="000D418C">
      <w:pPr>
        <w:spacing w:after="200" w:line="480" w:lineRule="auto"/>
        <w:rPr>
          <w:b/>
        </w:rPr>
      </w:pPr>
      <w:r>
        <w:t xml:space="preserve">The Version of Record of the manuscript has been published and is available in </w:t>
      </w:r>
      <w:r>
        <w:rPr>
          <w:i/>
          <w:iCs/>
        </w:rPr>
        <w:t xml:space="preserve">Green Letters: Studies in Ecocriticism </w:t>
      </w:r>
      <w:r>
        <w:t xml:space="preserve">on August 10,2026 at </w:t>
      </w:r>
      <w:hyperlink r:id="rId7" w:history="1">
        <w:r w:rsidRPr="008A40FC">
          <w:rPr>
            <w:rStyle w:val="Hyperlink"/>
          </w:rPr>
          <w:t>https://doi.org/10.1080/14688417.2026.2716673</w:t>
        </w:r>
      </w:hyperlink>
      <w:r>
        <w:t xml:space="preserve"> </w:t>
      </w:r>
      <w:r w:rsidR="009945B0">
        <w:rPr>
          <w:b/>
        </w:rPr>
        <w:br w:type="page"/>
      </w:r>
    </w:p>
    <w:p w14:paraId="0712BB80" w14:textId="2F67D65D" w:rsidR="0023585F" w:rsidRDefault="0023585F" w:rsidP="0023585F">
      <w:pPr>
        <w:spacing w:after="120" w:line="240" w:lineRule="auto"/>
      </w:pPr>
      <w:r>
        <w:rPr>
          <w:b/>
        </w:rPr>
        <w:lastRenderedPageBreak/>
        <w:t>Introduction</w:t>
      </w:r>
    </w:p>
    <w:p w14:paraId="74AFCBCE" w14:textId="22CB7750" w:rsidR="0023585F" w:rsidRDefault="003132FC" w:rsidP="0023585F">
      <w:pPr>
        <w:spacing w:after="120" w:line="480" w:lineRule="auto"/>
      </w:pPr>
      <w:r>
        <w:t xml:space="preserve">In recent years, empirical ecocriticism has raised important questions </w:t>
      </w:r>
      <w:r w:rsidR="003B774B">
        <w:t xml:space="preserve">for </w:t>
      </w:r>
      <w:r>
        <w:t>environmental humanities</w:t>
      </w:r>
      <w:r w:rsidR="003B774B">
        <w:t xml:space="preserve"> scholars</w:t>
      </w:r>
      <w:r w:rsidR="0023585F">
        <w:t xml:space="preserve">. </w:t>
      </w:r>
      <w:r w:rsidR="004D7FD8">
        <w:t>Its proponents argue that, s</w:t>
      </w:r>
      <w:r w:rsidR="0023585F">
        <w:t>ince environmental authors often desire to influence reader</w:t>
      </w:r>
      <w:r w:rsidR="004D7FD8">
        <w:t xml:space="preserve"> attitudes and behavior</w:t>
      </w:r>
      <w:r w:rsidR="0023585F">
        <w:t xml:space="preserve">, </w:t>
      </w:r>
      <w:proofErr w:type="spellStart"/>
      <w:r>
        <w:t>ecocritics</w:t>
      </w:r>
      <w:proofErr w:type="spellEnd"/>
      <w:r>
        <w:t xml:space="preserve"> must consider </w:t>
      </w:r>
      <w:r w:rsidR="0023585F">
        <w:t xml:space="preserve">audience </w:t>
      </w:r>
      <w:r>
        <w:t xml:space="preserve">responses </w:t>
      </w:r>
      <w:r w:rsidR="0023585F">
        <w:t>(Schneider-Mayerson</w:t>
      </w:r>
      <w:r w:rsidR="00C16F8B">
        <w:t xml:space="preserve"> </w:t>
      </w:r>
      <w:r w:rsidR="0023585F">
        <w:t>2020</w:t>
      </w:r>
      <w:r w:rsidR="004D7FD8">
        <w:t>; Schneider-Mayerson et al. 2023</w:t>
      </w:r>
      <w:r w:rsidR="002279B6">
        <w:t>; Taylor 2019</w:t>
      </w:r>
      <w:r w:rsidR="0023585F">
        <w:t xml:space="preserve">). </w:t>
      </w:r>
      <w:r>
        <w:t>C</w:t>
      </w:r>
      <w:r w:rsidR="0023585F">
        <w:t xml:space="preserve">omprehensive </w:t>
      </w:r>
      <w:r>
        <w:t xml:space="preserve">ecocriticism thus </w:t>
      </w:r>
      <w:r w:rsidR="0023585F">
        <w:t xml:space="preserve">requires </w:t>
      </w:r>
      <w:r w:rsidR="00DB732A">
        <w:t>empirical</w:t>
      </w:r>
      <w:r>
        <w:t xml:space="preserve"> </w:t>
      </w:r>
      <w:r w:rsidR="003B774B">
        <w:t xml:space="preserve">techniques to </w:t>
      </w:r>
      <w:r>
        <w:t>complement conventional</w:t>
      </w:r>
      <w:r w:rsidR="003B774B">
        <w:t xml:space="preserve"> close readings</w:t>
      </w:r>
      <w:r w:rsidR="0023585F">
        <w:t xml:space="preserve">. Such </w:t>
      </w:r>
      <w:r>
        <w:t xml:space="preserve">empirical ecocriticism </w:t>
      </w:r>
      <w:r w:rsidR="0023585F">
        <w:t>stand</w:t>
      </w:r>
      <w:r w:rsidR="009A2F31">
        <w:t>s</w:t>
      </w:r>
      <w:r w:rsidR="0023585F">
        <w:t xml:space="preserve"> poised to reveal</w:t>
      </w:r>
      <w:r w:rsidR="00FE4D30" w:rsidRPr="00FE4D30">
        <w:t xml:space="preserve"> </w:t>
      </w:r>
      <w:r w:rsidR="00FE4D30">
        <w:t>the diverse ways audiences engage environmental</w:t>
      </w:r>
      <w:r w:rsidR="00896897">
        <w:t xml:space="preserve"> stories</w:t>
      </w:r>
      <w:r w:rsidR="008356C6">
        <w:t xml:space="preserve">, </w:t>
      </w:r>
      <w:r w:rsidR="00896897">
        <w:t xml:space="preserve">contributing in the process </w:t>
      </w:r>
      <w:r w:rsidR="0023585F">
        <w:t xml:space="preserve">to </w:t>
      </w:r>
      <w:r w:rsidR="00E9439E">
        <w:t xml:space="preserve">interdisciplinary </w:t>
      </w:r>
      <w:r w:rsidR="003B774B">
        <w:t xml:space="preserve">dialogues concerning </w:t>
      </w:r>
      <w:r w:rsidR="0023585F">
        <w:t>socio-ecological affects, agency, and activism</w:t>
      </w:r>
      <w:r w:rsidR="008F2946">
        <w:t xml:space="preserve"> (Weik von Mossner 2020)</w:t>
      </w:r>
      <w:r w:rsidR="0023585F">
        <w:t>.</w:t>
      </w:r>
    </w:p>
    <w:p w14:paraId="172A816B" w14:textId="3CCBA627" w:rsidR="0023585F" w:rsidRDefault="0023585F" w:rsidP="0023585F">
      <w:pPr>
        <w:spacing w:after="120" w:line="480" w:lineRule="auto"/>
        <w:rPr>
          <w:i/>
        </w:rPr>
      </w:pPr>
      <w:r>
        <w:tab/>
      </w:r>
      <w:r w:rsidR="00524B9E">
        <w:t>Yet though exciting</w:t>
      </w:r>
      <w:r w:rsidR="00E9439E">
        <w:t>, empirical ecocriticism faces several challenges</w:t>
      </w:r>
      <w:r>
        <w:t xml:space="preserve">. </w:t>
      </w:r>
      <w:r w:rsidR="003B774B">
        <w:t>These partly reflect limits facing ecocriticism more broadly, which</w:t>
      </w:r>
      <w:r w:rsidR="00704548">
        <w:t xml:space="preserve"> a</w:t>
      </w:r>
      <w:r>
        <w:t xml:space="preserve">s Brereton and Gómez (2020) </w:t>
      </w:r>
      <w:r w:rsidR="00704548">
        <w:t xml:space="preserve">have </w:t>
      </w:r>
      <w:r>
        <w:t>noted</w:t>
      </w:r>
      <w:r w:rsidR="003B774B">
        <w:t xml:space="preserve"> </w:t>
      </w:r>
      <w:r w:rsidR="00524B9E">
        <w:t>must</w:t>
      </w:r>
      <w:r w:rsidR="003B774B">
        <w:t xml:space="preserve"> extend to engage texts beyond</w:t>
      </w:r>
      <w:r>
        <w:t xml:space="preserve"> literature and fil</w:t>
      </w:r>
      <w:r w:rsidR="00A77C26">
        <w:t xml:space="preserve">m as a wide range of cultural artefacts influence the diverse ways </w:t>
      </w:r>
      <w:r w:rsidR="00524B9E">
        <w:t>people develop, (re)articulate, and share</w:t>
      </w:r>
      <w:r w:rsidR="00A77C26">
        <w:t xml:space="preserve"> socio-ecological stories</w:t>
      </w:r>
      <w:r w:rsidR="00524B9E">
        <w:t>.</w:t>
      </w:r>
      <w:r w:rsidR="00CD428C">
        <w:t xml:space="preserve"> Music, </w:t>
      </w:r>
      <w:proofErr w:type="gramStart"/>
      <w:r w:rsidR="00CD428C">
        <w:t>especially that</w:t>
      </w:r>
      <w:proofErr w:type="gramEnd"/>
      <w:r w:rsidR="00CD428C">
        <w:t xml:space="preserve"> with mass digital appeal, provides an especially important direction for such research (Taylor 2019).</w:t>
      </w:r>
    </w:p>
    <w:p w14:paraId="54B3A8C8" w14:textId="40ECB93A" w:rsidR="0023585F" w:rsidRDefault="0023585F" w:rsidP="0023585F">
      <w:pPr>
        <w:spacing w:after="120" w:line="480" w:lineRule="auto"/>
      </w:pPr>
      <w:r>
        <w:tab/>
        <w:t xml:space="preserve">Empirical ecocriticism must also </w:t>
      </w:r>
      <w:r w:rsidR="00A77C26">
        <w:t xml:space="preserve">contend with </w:t>
      </w:r>
      <w:r>
        <w:t>the observer effect, or</w:t>
      </w:r>
      <w:r w:rsidR="00A77C26">
        <w:t xml:space="preserve"> the ways that methods of data collection can influence collected data</w:t>
      </w:r>
      <w:r>
        <w:t>. Surveys, interviews, and focus groups</w:t>
      </w:r>
      <w:r w:rsidR="00997BFD">
        <w:t xml:space="preserve"> – </w:t>
      </w:r>
      <w:r w:rsidR="0057551F">
        <w:t xml:space="preserve">empirical </w:t>
      </w:r>
      <w:proofErr w:type="spellStart"/>
      <w:r w:rsidR="0057551F">
        <w:t>ecocritics</w:t>
      </w:r>
      <w:proofErr w:type="spellEnd"/>
      <w:r w:rsidR="0057551F">
        <w:t xml:space="preserve">’ </w:t>
      </w:r>
      <w:r>
        <w:t>primary approaches (Schneider-Mayerson et al. 2020)</w:t>
      </w:r>
      <w:r w:rsidR="00997BFD">
        <w:t xml:space="preserve"> – </w:t>
      </w:r>
      <w:r>
        <w:t>each face</w:t>
      </w:r>
      <w:r w:rsidR="00A77C26">
        <w:t xml:space="preserve"> the observer effect</w:t>
      </w:r>
      <w:r>
        <w:t xml:space="preserve">, as </w:t>
      </w:r>
      <w:r w:rsidR="0057551F">
        <w:t xml:space="preserve">direct interactions </w:t>
      </w:r>
      <w:r>
        <w:t xml:space="preserve">can alter participant responses. Attempting to mask </w:t>
      </w:r>
      <w:r w:rsidR="0057551F">
        <w:t>intent</w:t>
      </w:r>
      <w:r>
        <w:t xml:space="preserve"> through </w:t>
      </w:r>
      <w:r w:rsidR="00542E7A">
        <w:t>mock items</w:t>
      </w:r>
      <w:r>
        <w:t xml:space="preserve"> (</w:t>
      </w:r>
      <w:r w:rsidR="000328B2">
        <w:t>e.g.,</w:t>
      </w:r>
      <w:r>
        <w:t xml:space="preserve"> </w:t>
      </w:r>
      <w:proofErr w:type="spellStart"/>
      <w:r>
        <w:t>Małecki</w:t>
      </w:r>
      <w:proofErr w:type="spellEnd"/>
      <w:r w:rsidR="000355ED">
        <w:t>,</w:t>
      </w:r>
      <w:r>
        <w:t xml:space="preserve"> </w:t>
      </w:r>
      <w:r w:rsidR="000355ED">
        <w:t>Weik von Mossner, and Dobrowolska</w:t>
      </w:r>
      <w:r w:rsidR="00C16F8B">
        <w:t xml:space="preserve"> </w:t>
      </w:r>
      <w:r>
        <w:t>2020) cannot prevent participants from knowing scrutiny</w:t>
      </w:r>
      <w:r w:rsidR="00542E7A">
        <w:t xml:space="preserve"> will follow</w:t>
      </w:r>
      <w:r>
        <w:t xml:space="preserve">. </w:t>
      </w:r>
      <w:r w:rsidR="00542E7A">
        <w:t xml:space="preserve">Though possible </w:t>
      </w:r>
      <w:r>
        <w:t>to overcome,</w:t>
      </w:r>
      <w:r w:rsidR="00980B0A">
        <w:t xml:space="preserve"> </w:t>
      </w:r>
      <w:r w:rsidR="00542E7A">
        <w:t>concerns</w:t>
      </w:r>
      <w:r w:rsidR="00997BFD">
        <w:t xml:space="preserve"> about the</w:t>
      </w:r>
      <w:r w:rsidR="00542E7A">
        <w:t xml:space="preserve"> </w:t>
      </w:r>
      <w:r w:rsidR="00997BFD">
        <w:t xml:space="preserve">observer effect </w:t>
      </w:r>
      <w:r w:rsidR="0057551F">
        <w:t xml:space="preserve">suggest </w:t>
      </w:r>
      <w:r w:rsidR="00896897">
        <w:t>complementary me</w:t>
      </w:r>
      <w:r w:rsidR="00534232">
        <w:t>thods might benefit empirical ecocriticism. Such alternatives may also help empirical ecocriticism escape the laboratory settings that have long dominated the field.</w:t>
      </w:r>
    </w:p>
    <w:p w14:paraId="0B5EE25E" w14:textId="674E1BDF" w:rsidR="0023585F" w:rsidRDefault="0023585F" w:rsidP="0023585F">
      <w:pPr>
        <w:spacing w:after="120" w:line="480" w:lineRule="auto"/>
      </w:pPr>
      <w:r>
        <w:lastRenderedPageBreak/>
        <w:tab/>
      </w:r>
      <w:r w:rsidR="00CD5DAE">
        <w:t xml:space="preserve">Studying YouTube reaction videos provides an </w:t>
      </w:r>
      <w:r w:rsidR="00910B23">
        <w:t>opportunity</w:t>
      </w:r>
      <w:r w:rsidR="00CD5DAE">
        <w:t xml:space="preserve"> to simultaneously address both challenges</w:t>
      </w:r>
      <w:r>
        <w:t xml:space="preserve">. </w:t>
      </w:r>
      <w:r w:rsidR="00910B23">
        <w:t>T</w:t>
      </w:r>
      <w:r>
        <w:t xml:space="preserve">he </w:t>
      </w:r>
      <w:r w:rsidR="00910B23">
        <w:t xml:space="preserve">principal </w:t>
      </w:r>
      <w:r>
        <w:t xml:space="preserve">content </w:t>
      </w:r>
      <w:r w:rsidR="00910B23">
        <w:t xml:space="preserve">for </w:t>
      </w:r>
      <w:r>
        <w:t>one of the world’s largest</w:t>
      </w:r>
      <w:r w:rsidR="00910B23">
        <w:t xml:space="preserve"> social networks</w:t>
      </w:r>
      <w:r>
        <w:t xml:space="preserve">, YouTube videos have </w:t>
      </w:r>
      <w:r w:rsidR="00910B23">
        <w:t xml:space="preserve">begun </w:t>
      </w:r>
      <w:r>
        <w:t>draw</w:t>
      </w:r>
      <w:r w:rsidR="00910B23">
        <w:t>ing</w:t>
      </w:r>
      <w:r>
        <w:t xml:space="preserve"> interest within the environmental humanities (Wilkins</w:t>
      </w:r>
      <w:r w:rsidR="00C16F8B">
        <w:t xml:space="preserve"> </w:t>
      </w:r>
      <w:r>
        <w:t xml:space="preserve">2020; Wilson 2021). </w:t>
      </w:r>
      <w:r w:rsidR="00A77C26">
        <w:t>To date, however, YouTube reaction videos have received minimal scholarly</w:t>
      </w:r>
      <w:r w:rsidR="00F30DCC">
        <w:t xml:space="preserve"> interest</w:t>
      </w:r>
      <w:r w:rsidR="00A77C26">
        <w:t>. T</w:t>
      </w:r>
      <w:r w:rsidR="00704548">
        <w:t>hese videos</w:t>
      </w:r>
      <w:r w:rsidR="00896897">
        <w:t xml:space="preserve"> </w:t>
      </w:r>
      <w:r>
        <w:t xml:space="preserve">typically involve </w:t>
      </w:r>
      <w:r w:rsidR="00DB099B">
        <w:t xml:space="preserve">a few </w:t>
      </w:r>
      <w:r>
        <w:t>creators filming themselves reacting to</w:t>
      </w:r>
      <w:r w:rsidR="00DB099B">
        <w:t xml:space="preserve"> some cultural artefact</w:t>
      </w:r>
      <w:r>
        <w:t xml:space="preserve">. </w:t>
      </w:r>
      <w:r w:rsidR="00DB099B">
        <w:t xml:space="preserve">Given that </w:t>
      </w:r>
      <w:r w:rsidR="006B448F">
        <w:t xml:space="preserve">the most successful </w:t>
      </w:r>
      <w:r w:rsidR="00DB099B">
        <w:t xml:space="preserve">such videos attract viewer figures </w:t>
      </w:r>
      <w:r w:rsidR="006C4BE3">
        <w:t xml:space="preserve">in </w:t>
      </w:r>
      <w:r>
        <w:t>the low millions</w:t>
      </w:r>
      <w:r w:rsidR="008F2946">
        <w:t xml:space="preserve">, </w:t>
      </w:r>
      <w:r w:rsidR="00DB099B">
        <w:t xml:space="preserve">they </w:t>
      </w:r>
      <w:r w:rsidR="008F2946">
        <w:t xml:space="preserve">present a fruitful if largely unexamined </w:t>
      </w:r>
      <w:r w:rsidR="00DB099B">
        <w:t xml:space="preserve">corpus </w:t>
      </w:r>
      <w:r w:rsidR="008F2946">
        <w:t>for scholarly analysis</w:t>
      </w:r>
      <w:r>
        <w:t>.</w:t>
      </w:r>
    </w:p>
    <w:p w14:paraId="521EDE3B" w14:textId="3A901CC5" w:rsidR="0023585F" w:rsidRDefault="0023585F" w:rsidP="0023585F">
      <w:pPr>
        <w:spacing w:after="120" w:line="480" w:lineRule="auto"/>
        <w:rPr>
          <w:i/>
        </w:rPr>
      </w:pPr>
      <w:r>
        <w:tab/>
        <w:t xml:space="preserve">Following Brereton and Gómez’s (2020) </w:t>
      </w:r>
      <w:r w:rsidR="008F2946">
        <w:t xml:space="preserve">call to pair </w:t>
      </w:r>
      <w:r>
        <w:t>close reading</w:t>
      </w:r>
      <w:r w:rsidR="00A77C26">
        <w:t>s</w:t>
      </w:r>
      <w:r>
        <w:t xml:space="preserve"> with empirical</w:t>
      </w:r>
      <w:r w:rsidR="008F2946">
        <w:t xml:space="preserve"> methods</w:t>
      </w:r>
      <w:r w:rsidR="00602BDD">
        <w:t xml:space="preserve">, </w:t>
      </w:r>
      <w:r w:rsidR="008F2946">
        <w:t xml:space="preserve">this paper </w:t>
      </w:r>
      <w:r w:rsidR="00A77C26">
        <w:t xml:space="preserve">examines </w:t>
      </w:r>
      <w:r>
        <w:t xml:space="preserve">Blake Shelton’s </w:t>
      </w:r>
      <w:r w:rsidR="00A77C26">
        <w:t xml:space="preserve">wildly successful </w:t>
      </w:r>
      <w:r>
        <w:t xml:space="preserve">2019 song </w:t>
      </w:r>
      <w:r w:rsidR="00B5088A">
        <w:t>‘</w:t>
      </w:r>
      <w:r>
        <w:t>God’s Country</w:t>
      </w:r>
      <w:r w:rsidR="00A77C26">
        <w:t>’</w:t>
      </w:r>
      <w:r w:rsidR="00997BFD">
        <w:t>.</w:t>
      </w:r>
      <w:r>
        <w:t xml:space="preserve"> Rather than </w:t>
      </w:r>
      <w:r w:rsidR="00602BDD">
        <w:t xml:space="preserve">use </w:t>
      </w:r>
      <w:r>
        <w:t xml:space="preserve">focus groups, interviews, or other interactive methods, </w:t>
      </w:r>
      <w:r w:rsidR="00602BDD">
        <w:t xml:space="preserve">however, </w:t>
      </w:r>
      <w:r>
        <w:t xml:space="preserve">I critically </w:t>
      </w:r>
      <w:r w:rsidR="003E7C9A">
        <w:t xml:space="preserve">examined </w:t>
      </w:r>
      <w:r>
        <w:t>YouTube</w:t>
      </w:r>
      <w:r w:rsidR="003E7C9A">
        <w:t xml:space="preserve"> reaction videos</w:t>
      </w:r>
      <w:r w:rsidR="0032083D">
        <w:t xml:space="preserve">. Though necessarily exploratory, such analyses indicate that these texts can complement conventional approaches by helping </w:t>
      </w:r>
      <w:proofErr w:type="spellStart"/>
      <w:r w:rsidR="0032083D">
        <w:t>ecocritics</w:t>
      </w:r>
      <w:proofErr w:type="spellEnd"/>
      <w:r w:rsidR="0032083D">
        <w:t xml:space="preserve"> identify new themes, </w:t>
      </w:r>
      <w:r w:rsidR="00337395">
        <w:t>emphases</w:t>
      </w:r>
      <w:r w:rsidR="0032083D">
        <w:t>, and interpretations.</w:t>
      </w:r>
      <w:r w:rsidR="00421D66">
        <w:t xml:space="preserve"> Additionally, reaction videos provide a way to engage the digital spaces increasingly central to many peoples’ lives.</w:t>
      </w:r>
      <w:r w:rsidR="0032083D">
        <w:t xml:space="preserve"> </w:t>
      </w:r>
    </w:p>
    <w:p w14:paraId="05404C1D" w14:textId="77777777" w:rsidR="0023585F" w:rsidRDefault="0023585F" w:rsidP="0023585F">
      <w:pPr>
        <w:spacing w:after="120" w:line="480" w:lineRule="auto"/>
        <w:rPr>
          <w:i/>
        </w:rPr>
      </w:pPr>
    </w:p>
    <w:p w14:paraId="0EB49D60" w14:textId="1BCAA198" w:rsidR="0023585F" w:rsidRDefault="00B5088A" w:rsidP="0023585F">
      <w:pPr>
        <w:spacing w:after="120" w:line="240" w:lineRule="auto"/>
        <w:rPr>
          <w:b/>
        </w:rPr>
      </w:pPr>
      <w:r>
        <w:rPr>
          <w:b/>
        </w:rPr>
        <w:t>‘</w:t>
      </w:r>
      <w:r w:rsidR="0023585F">
        <w:rPr>
          <w:b/>
        </w:rPr>
        <w:t>God’s Country</w:t>
      </w:r>
      <w:r>
        <w:rPr>
          <w:b/>
        </w:rPr>
        <w:t>’</w:t>
      </w:r>
    </w:p>
    <w:p w14:paraId="42061F20" w14:textId="77777777" w:rsidR="0023585F" w:rsidRDefault="0023585F" w:rsidP="0023585F">
      <w:pPr>
        <w:spacing w:after="120" w:line="240" w:lineRule="auto"/>
        <w:rPr>
          <w:b/>
          <w:i/>
        </w:rPr>
      </w:pPr>
      <w:r>
        <w:rPr>
          <w:b/>
          <w:i/>
        </w:rPr>
        <w:t>Background Context</w:t>
      </w:r>
    </w:p>
    <w:p w14:paraId="7FE4F1C0" w14:textId="03FD4E08" w:rsidR="0023585F" w:rsidRDefault="0023585F" w:rsidP="0023585F">
      <w:pPr>
        <w:spacing w:after="120" w:line="480" w:lineRule="auto"/>
      </w:pPr>
      <w:r>
        <w:t>Country music is one of the United States</w:t>
      </w:r>
      <w:r w:rsidR="00510D6B">
        <w:t>’s most popular genres</w:t>
      </w:r>
      <w:r>
        <w:t xml:space="preserve">. </w:t>
      </w:r>
      <w:r w:rsidR="00A77C26">
        <w:t>Launched in the early twentieth century</w:t>
      </w:r>
      <w:r w:rsidR="00997BFD">
        <w:t xml:space="preserve"> in</w:t>
      </w:r>
      <w:r w:rsidR="00A77C26">
        <w:t xml:space="preserve"> </w:t>
      </w:r>
      <w:r w:rsidR="00510D6B">
        <w:t xml:space="preserve">the U.S. South as a white, rural, working-class project </w:t>
      </w:r>
      <w:r w:rsidR="00A77C26">
        <w:t xml:space="preserve">counterposed with </w:t>
      </w:r>
      <w:r w:rsidR="00510D6B">
        <w:t xml:space="preserve">Black </w:t>
      </w:r>
      <w:r w:rsidR="00B5088A">
        <w:t>‘</w:t>
      </w:r>
      <w:r w:rsidR="00510D6B">
        <w:t>race music</w:t>
      </w:r>
      <w:r w:rsidR="00B5088A">
        <w:t>’</w:t>
      </w:r>
      <w:r w:rsidR="00997BFD">
        <w:t>,</w:t>
      </w:r>
      <w:r w:rsidR="00510D6B">
        <w:t xml:space="preserve"> </w:t>
      </w:r>
      <w:r w:rsidR="00997BFD">
        <w:t xml:space="preserve">country music quickly grew in popularity </w:t>
      </w:r>
      <w:r w:rsidR="00A77C26">
        <w:t xml:space="preserve">over the following decades </w:t>
      </w:r>
      <w:r w:rsidR="00510D6B">
        <w:t xml:space="preserve">(Jensen 1998). </w:t>
      </w:r>
      <w:r w:rsidR="00D843ED">
        <w:t>T</w:t>
      </w:r>
      <w:r w:rsidR="00510D6B">
        <w:t xml:space="preserve">he genre </w:t>
      </w:r>
      <w:r w:rsidR="00D843ED">
        <w:t>is today a leading force in the United States as its sounds fill many spaces where music is played</w:t>
      </w:r>
      <w:r>
        <w:t xml:space="preserve"> (Hill</w:t>
      </w:r>
      <w:r w:rsidR="00C16F8B">
        <w:t xml:space="preserve"> </w:t>
      </w:r>
      <w:r>
        <w:t>2016; Neal 2019).</w:t>
      </w:r>
    </w:p>
    <w:p w14:paraId="0D1B5EDF" w14:textId="630787B1" w:rsidR="0023585F" w:rsidRDefault="008F2946" w:rsidP="0023585F">
      <w:pPr>
        <w:spacing w:after="120" w:line="480" w:lineRule="auto"/>
        <w:ind w:firstLine="720"/>
      </w:pPr>
      <w:r>
        <w:t xml:space="preserve">U.S. </w:t>
      </w:r>
      <w:r w:rsidR="0023585F">
        <w:t xml:space="preserve">country </w:t>
      </w:r>
      <w:r w:rsidR="00293B7A">
        <w:t xml:space="preserve">typically evokes </w:t>
      </w:r>
      <w:r w:rsidR="00510D6B">
        <w:t xml:space="preserve">several </w:t>
      </w:r>
      <w:r w:rsidR="0023585F">
        <w:t>key themes</w:t>
      </w:r>
      <w:r w:rsidR="00A77C26">
        <w:t xml:space="preserve">, </w:t>
      </w:r>
      <w:r w:rsidR="000E68B5">
        <w:t>such as</w:t>
      </w:r>
      <w:r>
        <w:t xml:space="preserve"> </w:t>
      </w:r>
      <w:r w:rsidR="0023585F">
        <w:t>patriotism, nationalism, and militarism; religion, especially Christianity, and God; love</w:t>
      </w:r>
      <w:r>
        <w:t xml:space="preserve"> </w:t>
      </w:r>
      <w:r w:rsidR="0023585F">
        <w:t xml:space="preserve">and heartbreak; rural-urban tensions; and the common man’s struggle to survive economic </w:t>
      </w:r>
      <w:r w:rsidR="00510D6B">
        <w:t xml:space="preserve">depravity </w:t>
      </w:r>
      <w:r w:rsidR="0023585F">
        <w:t>(Meier</w:t>
      </w:r>
      <w:r w:rsidR="00C16F8B">
        <w:t xml:space="preserve"> </w:t>
      </w:r>
      <w:r w:rsidR="0023585F">
        <w:t>2019</w:t>
      </w:r>
      <w:r w:rsidR="00A77C26">
        <w:t>). T</w:t>
      </w:r>
      <w:r w:rsidR="004A6C3F">
        <w:t xml:space="preserve">he </w:t>
      </w:r>
      <w:r w:rsidR="0023585F">
        <w:t xml:space="preserve">genre’s men </w:t>
      </w:r>
      <w:r>
        <w:t xml:space="preserve">often </w:t>
      </w:r>
      <w:r w:rsidR="0023585F">
        <w:t xml:space="preserve">entwine </w:t>
      </w:r>
      <w:proofErr w:type="spellStart"/>
      <w:r w:rsidR="0023585F">
        <w:t>cisheteronormative</w:t>
      </w:r>
      <w:proofErr w:type="spellEnd"/>
      <w:r w:rsidR="0023585F">
        <w:t xml:space="preserve"> </w:t>
      </w:r>
      <w:r w:rsidR="0023585F">
        <w:lastRenderedPageBreak/>
        <w:t xml:space="preserve">masculine imagery with conservative politics, while women </w:t>
      </w:r>
      <w:r>
        <w:t xml:space="preserve">in </w:t>
      </w:r>
      <w:r w:rsidR="004A6C3F">
        <w:t xml:space="preserve">country </w:t>
      </w:r>
      <w:r>
        <w:t xml:space="preserve">frequently </w:t>
      </w:r>
      <w:proofErr w:type="spellStart"/>
      <w:r w:rsidR="0023585F">
        <w:t>centr</w:t>
      </w:r>
      <w:r w:rsidR="00BC0726">
        <w:t>e</w:t>
      </w:r>
      <w:proofErr w:type="spellEnd"/>
      <w:r w:rsidR="0023585F">
        <w:t xml:space="preserve"> feminist </w:t>
      </w:r>
      <w:r w:rsidR="004A6C3F">
        <w:t>liberation</w:t>
      </w:r>
      <w:r w:rsidR="001D012C">
        <w:t xml:space="preserve"> – </w:t>
      </w:r>
      <w:r w:rsidR="00A77C26">
        <w:t>though exceptions certainly exist</w:t>
      </w:r>
      <w:r w:rsidR="004A6C3F">
        <w:t xml:space="preserve"> </w:t>
      </w:r>
      <w:r w:rsidR="0023585F">
        <w:t xml:space="preserve">(Meier 2019). Though a long, complex set of entanglements with Black music </w:t>
      </w:r>
      <w:r w:rsidR="00510D6B">
        <w:t xml:space="preserve">has </w:t>
      </w:r>
      <w:r w:rsidR="0023585F">
        <w:t>shaped the genre, whiteness remains foundationa</w:t>
      </w:r>
      <w:r w:rsidR="000C5B62">
        <w:t xml:space="preserve">l </w:t>
      </w:r>
      <w:r w:rsidR="0023585F">
        <w:t xml:space="preserve">if also </w:t>
      </w:r>
      <w:r w:rsidR="00A77C26">
        <w:t xml:space="preserve">often </w:t>
      </w:r>
      <w:r w:rsidR="0023585F">
        <w:t>unspoken</w:t>
      </w:r>
      <w:r w:rsidR="000C5B62">
        <w:t xml:space="preserve"> (Dyck 2021</w:t>
      </w:r>
      <w:r w:rsidR="0017697E">
        <w:t>;</w:t>
      </w:r>
      <w:r w:rsidR="000C5B62">
        <w:t xml:space="preserve"> France 2022)</w:t>
      </w:r>
      <w:r w:rsidR="0023585F">
        <w:t>. When read alongside country’s other core themes, whiteness</w:t>
      </w:r>
      <w:r w:rsidR="00C20415">
        <w:t xml:space="preserve"> as an assumed default helps </w:t>
      </w:r>
      <w:r w:rsidR="00510D6B">
        <w:t>co-articulate</w:t>
      </w:r>
      <w:r w:rsidR="0023585F">
        <w:t xml:space="preserve"> race with and through Christianity and </w:t>
      </w:r>
      <w:r w:rsidR="00510D6B">
        <w:t>U.S. nationalism</w:t>
      </w:r>
      <w:r w:rsidR="00C650FE">
        <w:t xml:space="preserve">. </w:t>
      </w:r>
    </w:p>
    <w:p w14:paraId="1AFB5D6B" w14:textId="32ED6AEB" w:rsidR="00A94C5D" w:rsidRPr="00A94C5D" w:rsidRDefault="004A6C3F" w:rsidP="000E1606">
      <w:pPr>
        <w:spacing w:after="120" w:line="480" w:lineRule="auto"/>
        <w:ind w:firstLine="720"/>
        <w:rPr>
          <w:i/>
          <w:iCs/>
        </w:rPr>
      </w:pPr>
      <w:r>
        <w:t xml:space="preserve">Country music </w:t>
      </w:r>
      <w:r w:rsidR="0023585F">
        <w:t>also often foregrounds socio-ecologi</w:t>
      </w:r>
      <w:r w:rsidR="00206302">
        <w:t>es</w:t>
      </w:r>
      <w:r w:rsidR="00293B7A">
        <w:t xml:space="preserve">, including </w:t>
      </w:r>
      <w:r w:rsidR="00AA03B6">
        <w:t>a</w:t>
      </w:r>
      <w:r w:rsidR="0023585F">
        <w:t>griculture, hunting, fishing, pets, land dispossession, frontier</w:t>
      </w:r>
      <w:r w:rsidR="00AA03B6">
        <w:t>s</w:t>
      </w:r>
      <w:r w:rsidR="0023585F">
        <w:t>, resource extraction, fossil-fuel vehicles, wilderness, and nature.</w:t>
      </w:r>
      <w:r w:rsidR="007C35D9">
        <w:t xml:space="preserve"> Unfortunately, however</w:t>
      </w:r>
      <w:r w:rsidR="00AA03B6">
        <w:t>,</w:t>
      </w:r>
      <w:r w:rsidR="0023585F">
        <w:t xml:space="preserve"> </w:t>
      </w:r>
      <w:proofErr w:type="spellStart"/>
      <w:r w:rsidR="009B058F">
        <w:t>ecocritics</w:t>
      </w:r>
      <w:proofErr w:type="spellEnd"/>
      <w:r w:rsidR="009B058F">
        <w:t xml:space="preserve"> </w:t>
      </w:r>
      <w:r w:rsidR="007C35D9">
        <w:t xml:space="preserve">have </w:t>
      </w:r>
      <w:r w:rsidR="00AA03B6">
        <w:t xml:space="preserve">rarely </w:t>
      </w:r>
      <w:r w:rsidR="0023585F">
        <w:t>interrogate</w:t>
      </w:r>
      <w:r w:rsidR="007C35D9">
        <w:t>d</w:t>
      </w:r>
      <w:r w:rsidR="0023585F">
        <w:t xml:space="preserve"> </w:t>
      </w:r>
      <w:r w:rsidR="00206302">
        <w:t xml:space="preserve">the genre </w:t>
      </w:r>
      <w:r w:rsidR="0023585F">
        <w:t>(Ingram 2010; Ma 2024; Vargas 2020).</w:t>
      </w:r>
      <w:r w:rsidR="007C35D9">
        <w:t xml:space="preserve"> </w:t>
      </w:r>
      <w:r w:rsidR="00FC57AF">
        <w:t>This in turn leaves the fi</w:t>
      </w:r>
      <w:r w:rsidR="001D012C">
        <w:t>eld</w:t>
      </w:r>
      <w:r w:rsidR="00FC57AF">
        <w:t xml:space="preserve"> underprepared to closely engage a key element of contemporary (frequently conservative) popular culture.</w:t>
      </w:r>
    </w:p>
    <w:p w14:paraId="2F0757CB" w14:textId="3A79E498" w:rsidR="0023585F" w:rsidRDefault="003552B3" w:rsidP="003552B3">
      <w:pPr>
        <w:spacing w:after="120" w:line="480" w:lineRule="auto"/>
        <w:ind w:firstLine="720"/>
      </w:pPr>
      <w:r>
        <w:t xml:space="preserve">The </w:t>
      </w:r>
      <w:r w:rsidR="0023585F">
        <w:t>country</w:t>
      </w:r>
      <w:r w:rsidR="00206302">
        <w:t xml:space="preserve"> </w:t>
      </w:r>
      <w:r w:rsidR="00AA03B6">
        <w:t>star</w:t>
      </w:r>
      <w:r w:rsidR="0023585F">
        <w:t xml:space="preserve"> Blake Shelton</w:t>
      </w:r>
      <w:r w:rsidR="00293B7A">
        <w:t xml:space="preserve">, who </w:t>
      </w:r>
      <w:proofErr w:type="gramStart"/>
      <w:r w:rsidR="00293B7A">
        <w:t>has expe</w:t>
      </w:r>
      <w:r w:rsidR="001D012C">
        <w:t>r</w:t>
      </w:r>
      <w:r w:rsidR="00293B7A">
        <w:t>i</w:t>
      </w:r>
      <w:r w:rsidR="001D012C">
        <w:t>e</w:t>
      </w:r>
      <w:r w:rsidR="00293B7A">
        <w:t>nced</w:t>
      </w:r>
      <w:proofErr w:type="gramEnd"/>
      <w:r w:rsidR="00293B7A">
        <w:t xml:space="preserve"> sustained success since rising to fame in 2001,</w:t>
      </w:r>
      <w:r w:rsidR="0023585F">
        <w:t xml:space="preserve"> provides</w:t>
      </w:r>
      <w:r>
        <w:t xml:space="preserve"> an opportunity to</w:t>
      </w:r>
      <w:r w:rsidR="00293B7A">
        <w:t xml:space="preserve"> rectify such oversights</w:t>
      </w:r>
      <w:r>
        <w:t>.</w:t>
      </w:r>
      <w:r w:rsidR="00293B7A">
        <w:t xml:space="preserve"> Recently</w:t>
      </w:r>
      <w:r>
        <w:t>, nothing in his</w:t>
      </w:r>
      <w:r w:rsidR="00055F0C">
        <w:t xml:space="preserve"> catalog</w:t>
      </w:r>
      <w:r w:rsidR="00F6038B">
        <w:t>ue</w:t>
      </w:r>
      <w:r w:rsidR="00055F0C">
        <w:t xml:space="preserve"> </w:t>
      </w:r>
      <w:r w:rsidR="0023585F">
        <w:t xml:space="preserve">has </w:t>
      </w:r>
      <w:r>
        <w:t>receive</w:t>
      </w:r>
      <w:r w:rsidR="00293B7A">
        <w:t>d</w:t>
      </w:r>
      <w:r>
        <w:t xml:space="preserve"> more praise </w:t>
      </w:r>
      <w:r w:rsidR="0023585F">
        <w:t xml:space="preserve">than 2019’s </w:t>
      </w:r>
      <w:r w:rsidR="00B5088A">
        <w:t>‘</w:t>
      </w:r>
      <w:r w:rsidR="0023585F">
        <w:t>God’s Country</w:t>
      </w:r>
      <w:r w:rsidR="00B5088A">
        <w:t>’</w:t>
      </w:r>
      <w:r w:rsidR="00E211D2">
        <w:t>.</w:t>
      </w:r>
      <w:r w:rsidR="0023585F">
        <w:t xml:space="preserve"> The song </w:t>
      </w:r>
      <w:r w:rsidR="00AE4890">
        <w:t xml:space="preserve">topped </w:t>
      </w:r>
      <w:r w:rsidR="0023585F">
        <w:t>U.S. and Canadian Country charts, sold four million U.S.</w:t>
      </w:r>
      <w:r w:rsidR="00252DC3">
        <w:t xml:space="preserve"> </w:t>
      </w:r>
      <w:r w:rsidR="0023585F">
        <w:t xml:space="preserve">units, and received both the Country Music Association’s and the Academy of Country Music’s </w:t>
      </w:r>
      <w:r w:rsidR="00B5088A">
        <w:t>‘</w:t>
      </w:r>
      <w:r w:rsidR="0023585F">
        <w:t>Single of the Year</w:t>
      </w:r>
      <w:r w:rsidR="00B5088A">
        <w:t>’</w:t>
      </w:r>
      <w:r w:rsidR="0023585F">
        <w:t xml:space="preserve"> awards (Huff</w:t>
      </w:r>
      <w:r w:rsidR="004D7FD8">
        <w:t xml:space="preserve"> </w:t>
      </w:r>
      <w:r w:rsidR="0023585F">
        <w:t>2019; Warner 2020).</w:t>
      </w:r>
      <w:r w:rsidR="00AE4890">
        <w:t xml:space="preserve"> </w:t>
      </w:r>
      <w:r w:rsidR="00D35986">
        <w:t>The song’s continued appeal further makes it an ideal case for ecocritical analysis. Between July 2025 and August 2026, for instance</w:t>
      </w:r>
      <w:r w:rsidR="0023585F">
        <w:t>, Spotify</w:t>
      </w:r>
      <w:r w:rsidR="00F6038B">
        <w:t xml:space="preserve"> </w:t>
      </w:r>
      <w:r w:rsidR="00D35986">
        <w:t xml:space="preserve">recorded 43 million plays (from a total 483 million) </w:t>
      </w:r>
      <w:r w:rsidR="0023585F">
        <w:t xml:space="preserve">while </w:t>
      </w:r>
      <w:r w:rsidR="00A55C88">
        <w:t xml:space="preserve">Shelton’s </w:t>
      </w:r>
      <w:r w:rsidR="0023585F">
        <w:t xml:space="preserve">official </w:t>
      </w:r>
      <w:r w:rsidR="00252DC3">
        <w:t xml:space="preserve">YouTube </w:t>
      </w:r>
      <w:r w:rsidR="0023585F">
        <w:t>music video add</w:t>
      </w:r>
      <w:r w:rsidR="00AE4890">
        <w:t>ed</w:t>
      </w:r>
      <w:r w:rsidR="0023585F">
        <w:t xml:space="preserve"> another </w:t>
      </w:r>
      <w:r w:rsidR="00D35986">
        <w:t xml:space="preserve">13 million (raising that total to 257 </w:t>
      </w:r>
      <w:r w:rsidR="0023585F">
        <w:t>million</w:t>
      </w:r>
      <w:r w:rsidR="00D35986">
        <w:t>)</w:t>
      </w:r>
      <w:r w:rsidR="00D87914">
        <w:t>.</w:t>
      </w:r>
    </w:p>
    <w:p w14:paraId="55A8B302" w14:textId="77777777" w:rsidR="00EA1F86" w:rsidRDefault="00EA1F86" w:rsidP="00EA1F86">
      <w:pPr>
        <w:spacing w:after="120" w:line="240" w:lineRule="auto"/>
        <w:rPr>
          <w:bCs/>
          <w:iCs/>
        </w:rPr>
      </w:pPr>
      <w:r>
        <w:rPr>
          <w:b/>
          <w:i/>
        </w:rPr>
        <w:t>‘God’s Country’</w:t>
      </w:r>
    </w:p>
    <w:p w14:paraId="43E844DE" w14:textId="34536E0C" w:rsidR="00EA1F86" w:rsidRDefault="00EA1F86" w:rsidP="00EA1F86">
      <w:pPr>
        <w:spacing w:after="120" w:line="480" w:lineRule="auto"/>
        <w:rPr>
          <w:bCs/>
          <w:iCs/>
        </w:rPr>
      </w:pPr>
      <w:r>
        <w:rPr>
          <w:bCs/>
          <w:iCs/>
        </w:rPr>
        <w:t>Important as music may be, critical analyses can face challenges because songs are not singular artefacts but instead compilations of multiple pieces. In what follows, I focus on two core aspects: the song’s lyrics and the official music video.</w:t>
      </w:r>
    </w:p>
    <w:p w14:paraId="40EA58EB" w14:textId="592B7623" w:rsidR="00FC57AF" w:rsidRDefault="00FC57AF" w:rsidP="00FC57AF">
      <w:pPr>
        <w:spacing w:after="120" w:line="480" w:lineRule="auto"/>
      </w:pPr>
      <w:r>
        <w:rPr>
          <w:bCs/>
          <w:iCs/>
        </w:rPr>
        <w:lastRenderedPageBreak/>
        <w:tab/>
        <w:t xml:space="preserve">In both cases, ‘God’s Country’ is a straightforward socio-ecological story reflecting country music’s typical simplicity. After opening on a dirt road with </w:t>
      </w:r>
      <w:r>
        <w:t>‘a whole lot of nothing,’ the lyrics quickly clarify it ‘</w:t>
      </w:r>
      <w:proofErr w:type="spellStart"/>
      <w:r>
        <w:t>ain’t</w:t>
      </w:r>
      <w:proofErr w:type="spellEnd"/>
      <w:r>
        <w:t xml:space="preserve"> my ground.</w:t>
      </w:r>
      <w:r w:rsidR="004F239E">
        <w:t xml:space="preserve"> /</w:t>
      </w:r>
      <w:r>
        <w:t xml:space="preserve"> This is God’s country’</w:t>
      </w:r>
      <w:r w:rsidR="000D0C9B">
        <w:t>.</w:t>
      </w:r>
      <w:r>
        <w:t xml:space="preserve"> Continuing, they describe a hardscrabble place where answered prayers for rain provide grain and ‘a little bit of money’</w:t>
      </w:r>
      <w:r w:rsidR="009167BD">
        <w:t>,</w:t>
      </w:r>
      <w:r>
        <w:t xml:space="preserve"> immediately returned to God through the church offertory.</w:t>
      </w:r>
    </w:p>
    <w:p w14:paraId="5A79F065" w14:textId="6AED8641" w:rsidR="00C25328" w:rsidRDefault="00C25328" w:rsidP="00C25328">
      <w:pPr>
        <w:spacing w:after="120" w:line="480" w:lineRule="auto"/>
      </w:pPr>
      <w:r>
        <w:tab/>
        <w:t xml:space="preserve">As the chorus unfolds, its lyrics explain what work in God’s country </w:t>
      </w:r>
      <w:proofErr w:type="gramStart"/>
      <w:r>
        <w:t>actually requires</w:t>
      </w:r>
      <w:proofErr w:type="gramEnd"/>
      <w:r>
        <w:t>. Up before dawn, the singer toils with only dogs for company before being ‘saved by the sound of the be</w:t>
      </w:r>
      <w:r w:rsidR="000D0C9B">
        <w:t>en</w:t>
      </w:r>
      <w:r>
        <w:t xml:space="preserve"> found’</w:t>
      </w:r>
      <w:r w:rsidR="000D0C9B">
        <w:t>.</w:t>
      </w:r>
      <w:r>
        <w:t xml:space="preserve"> For such evangelists, however, salvation is not found through scripture</w:t>
      </w:r>
      <w:r w:rsidR="00AA0167">
        <w:t>. I</w:t>
      </w:r>
      <w:r>
        <w:t>nstead</w:t>
      </w:r>
      <w:r w:rsidR="0010505D">
        <w:t>,</w:t>
      </w:r>
      <w:r>
        <w:t xml:space="preserve"> </w:t>
      </w:r>
      <w:r w:rsidR="00AA0167">
        <w:t xml:space="preserve">it is </w:t>
      </w:r>
      <w:r>
        <w:t>‘Dixie whistle</w:t>
      </w:r>
      <w:r w:rsidR="00CD5D99">
        <w:t>d</w:t>
      </w:r>
      <w:r>
        <w:t xml:space="preserve"> in the wind, that’ll get you heaven bound’</w:t>
      </w:r>
      <w:r w:rsidR="00CD5D99">
        <w:t>.</w:t>
      </w:r>
      <w:r>
        <w:t xml:space="preserve"> </w:t>
      </w:r>
      <w:r w:rsidR="00AA0167">
        <w:t xml:space="preserve">By </w:t>
      </w:r>
      <w:r>
        <w:t>link</w:t>
      </w:r>
      <w:r w:rsidR="00AA0167">
        <w:t xml:space="preserve">ing </w:t>
      </w:r>
      <w:r>
        <w:t>Christian</w:t>
      </w:r>
      <w:r w:rsidR="00AA0167">
        <w:t xml:space="preserve"> salvation</w:t>
      </w:r>
      <w:r>
        <w:t xml:space="preserve"> and </w:t>
      </w:r>
      <w:r w:rsidR="00AA0167">
        <w:t xml:space="preserve">the </w:t>
      </w:r>
      <w:r>
        <w:t>Confederate States of America’s de facto anthem, a song still central to Lost Cause mythologies (Romano 2024), ‘God’s Country’ thus places heaven in the U.S. South. This siting is further entrenched when the singer belts, ‘the devil went down to Georgia</w:t>
      </w:r>
      <w:r w:rsidR="0010505D">
        <w:t>,</w:t>
      </w:r>
      <w:r>
        <w:t xml:space="preserve"> but he didn’t stick around’</w:t>
      </w:r>
      <w:r w:rsidR="009A66C4">
        <w:t>.</w:t>
      </w:r>
      <w:r>
        <w:t xml:space="preserve"> These lines absolutely reflect The Charlie Daniels Band’s classic</w:t>
      </w:r>
      <w:r w:rsidR="009A66C4">
        <w:t xml:space="preserve"> </w:t>
      </w:r>
      <w:r w:rsidR="00AA0167">
        <w:t xml:space="preserve">“The Devil Went Down </w:t>
      </w:r>
      <w:proofErr w:type="gramStart"/>
      <w:r w:rsidR="00AA0167">
        <w:t>To</w:t>
      </w:r>
      <w:proofErr w:type="gramEnd"/>
      <w:r w:rsidR="00AA0167">
        <w:t xml:space="preserve"> Georgia”</w:t>
      </w:r>
      <w:r>
        <w:t xml:space="preserve">, </w:t>
      </w:r>
      <w:r w:rsidR="00AA0167">
        <w:t xml:space="preserve">a song that in turn </w:t>
      </w:r>
      <w:r>
        <w:t xml:space="preserve">evoked the </w:t>
      </w:r>
      <w:r w:rsidR="002C7A6C">
        <w:t>way Southern Black blues artists</w:t>
      </w:r>
      <w:r w:rsidR="00AA0167">
        <w:t xml:space="preserve"> had long</w:t>
      </w:r>
      <w:r w:rsidR="002C7A6C">
        <w:t xml:space="preserve"> presented the U.S. South as cursed land </w:t>
      </w:r>
      <w:r>
        <w:t>(Woods 1998). However, placing these lines immediately after the Dixie whistle</w:t>
      </w:r>
      <w:r w:rsidR="00592F14">
        <w:t>,</w:t>
      </w:r>
      <w:r>
        <w:t xml:space="preserve"> while broadly framing the South as a blessed land the Devil left</w:t>
      </w:r>
      <w:r w:rsidR="002C7A6C">
        <w:t>,</w:t>
      </w:r>
      <w:r>
        <w:t xml:space="preserve"> permits an </w:t>
      </w:r>
      <w:r w:rsidR="004D782F">
        <w:t>alternative</w:t>
      </w:r>
      <w:r>
        <w:t xml:space="preserve"> reading tied to the (neo-)Confederate </w:t>
      </w:r>
      <w:r w:rsidR="00B65DEF">
        <w:t>‘</w:t>
      </w:r>
      <w:r>
        <w:t>Lost Cause</w:t>
      </w:r>
      <w:r w:rsidR="00B65DEF">
        <w:t>’</w:t>
      </w:r>
      <w:r>
        <w:t xml:space="preserve"> and William Sherman’s 1864 Savannah Campaign, especially since the </w:t>
      </w:r>
      <w:r w:rsidR="00B65DEF">
        <w:t xml:space="preserve">practical goal of his </w:t>
      </w:r>
      <w:r>
        <w:t>March-to-the-Sea involved despoiling Georgia’s agriculture (Welch 2011). Scars from Sherman’s invasion remain common within (neo-)Confederate imaginaries, particularly for Lost Cause ideologies that present antebellum agrarian life as utopian, and its mythos has long framed the general as the demon responsible for their cause’s failure (Moody 2011). Such a reading suggests why land in God’s country is so barren, and life so difficult. A devilish scourge from beyond has disrupted divinely ordained lifeways. Though historical fiction, the ‘God’s Country’ narrator nevertheless remains convinced that some outside invader stole paradise.</w:t>
      </w:r>
    </w:p>
    <w:p w14:paraId="6987D67E" w14:textId="33D999D1" w:rsidR="00EA1F86" w:rsidRDefault="00EA1F86" w:rsidP="00EA1F86">
      <w:pPr>
        <w:spacing w:after="120" w:line="480" w:lineRule="auto"/>
      </w:pPr>
      <w:r>
        <w:lastRenderedPageBreak/>
        <w:tab/>
      </w:r>
      <w:r w:rsidR="002C7A6C">
        <w:t xml:space="preserve">Representing </w:t>
      </w:r>
      <w:r>
        <w:t xml:space="preserve">the U.S. South as divinely blessed has </w:t>
      </w:r>
      <w:r w:rsidR="002C7A6C">
        <w:t xml:space="preserve">recently </w:t>
      </w:r>
      <w:r>
        <w:t>gained public traction. In March 2025, the country star Morgan Wallen, a close friend and frequent collaborator with the ‘God’s Country’ songwriting trio, provided a clear example. That month, the singer</w:t>
      </w:r>
      <w:r w:rsidR="00B65DEF">
        <w:t xml:space="preserve"> – </w:t>
      </w:r>
      <w:r>
        <w:t>who beyond his artistry is perhaps best known for screaming a racial slur</w:t>
      </w:r>
      <w:r w:rsidR="00B65DEF">
        <w:t>, which</w:t>
      </w:r>
      <w:r>
        <w:t xml:space="preserve"> appear</w:t>
      </w:r>
      <w:r w:rsidR="00B65DEF">
        <w:t>s</w:t>
      </w:r>
      <w:r>
        <w:t xml:space="preserve"> to have resulted in a massive increase in his popularity (France 2022)</w:t>
      </w:r>
      <w:r w:rsidR="00B65DEF">
        <w:t xml:space="preserve"> –</w:t>
      </w:r>
      <w:r>
        <w:t xml:space="preserve"> joined Saturday Night Live, a popular television program often derided as Northern coastal liberalism (Schneider 2025). Almost as soon as the show ended, Wallen rushed off, posted his private jet to Instagram with the tagline </w:t>
      </w:r>
      <w:r w:rsidR="00B65DEF">
        <w:t>‘</w:t>
      </w:r>
      <w:r>
        <w:t>get me to God’s country</w:t>
      </w:r>
      <w:r w:rsidR="00B65DEF">
        <w:t>’</w:t>
      </w:r>
      <w:r>
        <w:t>, and returned to Tennessee</w:t>
      </w:r>
      <w:r w:rsidR="007F010C">
        <w:t xml:space="preserve">, which critics </w:t>
      </w:r>
      <w:r w:rsidR="00407119">
        <w:t xml:space="preserve">understood </w:t>
      </w:r>
      <w:r w:rsidR="007F010C">
        <w:t xml:space="preserve">as suggesting </w:t>
      </w:r>
      <w:r w:rsidR="00B65DEF">
        <w:t>‘</w:t>
      </w:r>
      <w:r w:rsidR="007F010C" w:rsidRPr="007F010C">
        <w:t xml:space="preserve">that New York City isn’t part of </w:t>
      </w:r>
      <w:r w:rsidR="00B65DEF">
        <w:t>“</w:t>
      </w:r>
      <w:r w:rsidR="007F010C" w:rsidRPr="007F010C">
        <w:t>God’s country</w:t>
      </w:r>
      <w:r w:rsidR="007F010C">
        <w:t>”</w:t>
      </w:r>
      <w:r w:rsidR="00B65DEF">
        <w:t>’</w:t>
      </w:r>
      <w:r w:rsidR="007F010C">
        <w:t xml:space="preserve"> (</w:t>
      </w:r>
      <w:proofErr w:type="spellStart"/>
      <w:r w:rsidR="007F010C" w:rsidRPr="007F010C">
        <w:t>Pequeño</w:t>
      </w:r>
      <w:proofErr w:type="spellEnd"/>
      <w:r w:rsidR="007F010C">
        <w:t xml:space="preserve"> 2025). </w:t>
      </w:r>
      <w:r>
        <w:t>Wallens’ subsequent sale of merchandise bearing the slogan</w:t>
      </w:r>
      <w:r w:rsidR="009D0792">
        <w:t xml:space="preserve"> </w:t>
      </w:r>
      <w:r>
        <w:t xml:space="preserve">further underscored the phrase’s links with the U.S. South. </w:t>
      </w:r>
    </w:p>
    <w:p w14:paraId="1B3C7CD6" w14:textId="4679A46B" w:rsidR="00EA1F86" w:rsidRDefault="00EA1F86" w:rsidP="00EA1F86">
      <w:pPr>
        <w:spacing w:after="120" w:line="480" w:lineRule="auto"/>
        <w:rPr>
          <w:bCs/>
          <w:iCs/>
        </w:rPr>
      </w:pPr>
      <w:r>
        <w:rPr>
          <w:bCs/>
          <w:iCs/>
        </w:rPr>
        <w:tab/>
        <w:t xml:space="preserve">As </w:t>
      </w:r>
      <w:r w:rsidR="004F239E">
        <w:rPr>
          <w:bCs/>
          <w:iCs/>
        </w:rPr>
        <w:t>Shelton’s</w:t>
      </w:r>
      <w:r>
        <w:rPr>
          <w:bCs/>
          <w:iCs/>
        </w:rPr>
        <w:t xml:space="preserve"> lyrics unfold, they further present this divinely </w:t>
      </w:r>
      <w:proofErr w:type="spellStart"/>
      <w:r>
        <w:rPr>
          <w:bCs/>
          <w:iCs/>
        </w:rPr>
        <w:t>favo</w:t>
      </w:r>
      <w:r w:rsidR="006532B3">
        <w:rPr>
          <w:bCs/>
          <w:iCs/>
        </w:rPr>
        <w:t>u</w:t>
      </w:r>
      <w:r>
        <w:rPr>
          <w:bCs/>
          <w:iCs/>
        </w:rPr>
        <w:t>red</w:t>
      </w:r>
      <w:proofErr w:type="spellEnd"/>
      <w:r>
        <w:rPr>
          <w:bCs/>
          <w:iCs/>
        </w:rPr>
        <w:t xml:space="preserve"> place. Its residents </w:t>
      </w:r>
      <w:r w:rsidR="004F239E">
        <w:rPr>
          <w:bCs/>
          <w:iCs/>
        </w:rPr>
        <w:t>‘</w:t>
      </w:r>
      <w:r>
        <w:rPr>
          <w:bCs/>
          <w:iCs/>
        </w:rPr>
        <w:t>turn the dirt and work until the week’s done</w:t>
      </w:r>
      <w:r w:rsidR="004F239E">
        <w:rPr>
          <w:bCs/>
          <w:iCs/>
        </w:rPr>
        <w:t>’</w:t>
      </w:r>
      <w:r>
        <w:rPr>
          <w:bCs/>
          <w:iCs/>
        </w:rPr>
        <w:t xml:space="preserve">, stopping only to </w:t>
      </w:r>
      <w:r w:rsidR="004F239E">
        <w:rPr>
          <w:bCs/>
          <w:iCs/>
        </w:rPr>
        <w:t>‘</w:t>
      </w:r>
      <w:r>
        <w:rPr>
          <w:bCs/>
          <w:iCs/>
        </w:rPr>
        <w:t>break bread on Sunday</w:t>
      </w:r>
      <w:r w:rsidR="004F239E">
        <w:rPr>
          <w:bCs/>
          <w:iCs/>
        </w:rPr>
        <w:t>’</w:t>
      </w:r>
      <w:r>
        <w:rPr>
          <w:bCs/>
          <w:iCs/>
        </w:rPr>
        <w:t xml:space="preserve"> in a clear reference to the land’s presumed Christin homogeneity. And then, because God’s country demands constant toil apart from brief pauses for Christian worship, people living there </w:t>
      </w:r>
      <w:r w:rsidR="004F239E">
        <w:rPr>
          <w:bCs/>
          <w:iCs/>
        </w:rPr>
        <w:t>‘</w:t>
      </w:r>
      <w:r>
        <w:rPr>
          <w:bCs/>
          <w:iCs/>
        </w:rPr>
        <w:t>do it all again</w:t>
      </w:r>
      <w:r w:rsidR="004F239E">
        <w:rPr>
          <w:bCs/>
          <w:iCs/>
        </w:rPr>
        <w:t xml:space="preserve"> </w:t>
      </w:r>
      <w:r>
        <w:rPr>
          <w:bCs/>
          <w:iCs/>
        </w:rPr>
        <w:t>/</w:t>
      </w:r>
      <w:r w:rsidR="004F239E">
        <w:rPr>
          <w:bCs/>
          <w:iCs/>
        </w:rPr>
        <w:t xml:space="preserve"> </w:t>
      </w:r>
      <w:proofErr w:type="spellStart"/>
      <w:r>
        <w:rPr>
          <w:bCs/>
          <w:iCs/>
        </w:rPr>
        <w:t>‘</w:t>
      </w:r>
      <w:r w:rsidR="004F239E">
        <w:rPr>
          <w:bCs/>
          <w:iCs/>
        </w:rPr>
        <w:t>C</w:t>
      </w:r>
      <w:r>
        <w:rPr>
          <w:bCs/>
          <w:iCs/>
        </w:rPr>
        <w:t>ause</w:t>
      </w:r>
      <w:proofErr w:type="spellEnd"/>
      <w:r>
        <w:rPr>
          <w:bCs/>
          <w:iCs/>
        </w:rPr>
        <w:t xml:space="preserve"> we’re proud to be from God’s country</w:t>
      </w:r>
      <w:r w:rsidR="004F239E">
        <w:rPr>
          <w:bCs/>
          <w:iCs/>
        </w:rPr>
        <w:t>’.</w:t>
      </w:r>
      <w:r>
        <w:rPr>
          <w:bCs/>
          <w:iCs/>
        </w:rPr>
        <w:t xml:space="preserve"> </w:t>
      </w:r>
      <w:r>
        <w:t xml:space="preserve">In this manner, the song evokes a Scriptural interpretation that underpins certain Christian ecotheologies. Having fallen to an outside devil’s temptation, humanity must suffer without end. Another pass through </w:t>
      </w:r>
      <w:r w:rsidR="002C7A6C">
        <w:t xml:space="preserve">the </w:t>
      </w:r>
      <w:r>
        <w:rPr>
          <w:bCs/>
          <w:iCs/>
        </w:rPr>
        <w:t xml:space="preserve">chorus </w:t>
      </w:r>
      <w:r w:rsidR="002C7A6C">
        <w:rPr>
          <w:bCs/>
          <w:iCs/>
        </w:rPr>
        <w:t xml:space="preserve">occurs </w:t>
      </w:r>
      <w:r>
        <w:rPr>
          <w:bCs/>
          <w:iCs/>
        </w:rPr>
        <w:t xml:space="preserve">before the lyricist </w:t>
      </w:r>
      <w:r w:rsidR="002C7A6C">
        <w:rPr>
          <w:bCs/>
          <w:iCs/>
        </w:rPr>
        <w:t xml:space="preserve">begins considering </w:t>
      </w:r>
      <w:r>
        <w:rPr>
          <w:bCs/>
          <w:iCs/>
        </w:rPr>
        <w:t>their own mortality. After expressing their desire to forever remain in this land, two more rounds of chorus conclude the song.</w:t>
      </w:r>
    </w:p>
    <w:p w14:paraId="25DAAB9B" w14:textId="2CA4E470" w:rsidR="005413CD" w:rsidRDefault="005413CD" w:rsidP="005413CD">
      <w:pPr>
        <w:spacing w:after="120" w:line="480" w:lineRule="auto"/>
        <w:rPr>
          <w:bCs/>
          <w:iCs/>
        </w:rPr>
      </w:pPr>
      <w:r>
        <w:rPr>
          <w:bCs/>
          <w:iCs/>
        </w:rPr>
        <w:tab/>
        <w:t>Through its lyrics, ‘God’s Country’ thus advances a particular representation o</w:t>
      </w:r>
      <w:r w:rsidR="00C75988">
        <w:rPr>
          <w:bCs/>
          <w:iCs/>
        </w:rPr>
        <w:t xml:space="preserve">f agrarian life. </w:t>
      </w:r>
      <w:r>
        <w:rPr>
          <w:bCs/>
          <w:iCs/>
        </w:rPr>
        <w:t>Given the continued strength of Lost Cause fantasies, the song casts the U.S. South as the land with God’s direct blessing. Yet despite being morally superior to the broader United States and sites beyond, the lyrics also admit that life in this land remains a struggle. The lyricist</w:t>
      </w:r>
      <w:r w:rsidR="003153FD">
        <w:rPr>
          <w:bCs/>
          <w:iCs/>
        </w:rPr>
        <w:t>’</w:t>
      </w:r>
      <w:r>
        <w:rPr>
          <w:bCs/>
          <w:iCs/>
        </w:rPr>
        <w:t xml:space="preserve">s willingness to eke out an agrarian living remains heroic, even as there is a constant sense that some other actor bears responsibility for making survival unnecessarily difficult. Though </w:t>
      </w:r>
      <w:r>
        <w:rPr>
          <w:bCs/>
          <w:iCs/>
        </w:rPr>
        <w:lastRenderedPageBreak/>
        <w:t>God could end such suffering, he has chosen not to, and so the lyricist’s toil will continue until their life ends</w:t>
      </w:r>
      <w:r w:rsidR="004F239E">
        <w:rPr>
          <w:bCs/>
          <w:iCs/>
        </w:rPr>
        <w:t xml:space="preserve"> – </w:t>
      </w:r>
      <w:r>
        <w:rPr>
          <w:bCs/>
          <w:iCs/>
        </w:rPr>
        <w:t>and, indeed, death may precede salvation.</w:t>
      </w:r>
    </w:p>
    <w:p w14:paraId="61F99F53" w14:textId="6F7600A0" w:rsidR="00E33EE6" w:rsidRDefault="00E33EE6" w:rsidP="00E33EE6">
      <w:pPr>
        <w:spacing w:after="120" w:line="480" w:lineRule="auto"/>
        <w:ind w:firstLine="720"/>
        <w:rPr>
          <w:bCs/>
          <w:iCs/>
        </w:rPr>
      </w:pPr>
      <w:r>
        <w:rPr>
          <w:bCs/>
          <w:iCs/>
        </w:rPr>
        <w:t>Shelton’s performance in the official ‘God’s Country’s’ music video echoes this core theme. He begins setting the scene with a soft voice, even pitch, and steady face. As Shelton moves into the chorus, the anger filling his voice and face suggests to viewers that these lines, with their focus on Christianity, Dixie, and the Devil’s thwarted incursion, contain the story’s emotional core. Something terrible has happened, frustrating the salvation God has promised (white) Southerners, and all Shelton can do as the chorus ends is shake his head while reminding himself that ‘this is God’s country’</w:t>
      </w:r>
      <w:r w:rsidR="004F239E">
        <w:rPr>
          <w:bCs/>
          <w:iCs/>
        </w:rPr>
        <w:t>.</w:t>
      </w:r>
      <w:r>
        <w:rPr>
          <w:bCs/>
          <w:iCs/>
        </w:rPr>
        <w:t xml:space="preserve"> </w:t>
      </w:r>
    </w:p>
    <w:p w14:paraId="40621250" w14:textId="489A5B88" w:rsidR="00E33EE6" w:rsidRDefault="00E33EE6" w:rsidP="00E33EE6">
      <w:pPr>
        <w:spacing w:after="120" w:line="480" w:lineRule="auto"/>
        <w:rPr>
          <w:bCs/>
          <w:iCs/>
        </w:rPr>
      </w:pPr>
      <w:r>
        <w:rPr>
          <w:bCs/>
          <w:iCs/>
        </w:rPr>
        <w:tab/>
        <w:t>The music video also sheds further light on the sort of place God’s country is. Apart from close shots of Shelton’s face, its images take one of two forms. The first set come from Shelton’s massive Oklahoma ranch, though his multimillion-dollar mansion remains offscreen as its entry would subvert the sense of divinely blessed bucolic simplicity so central to ‘God’s Country’ and the broader genre’s ecopolitics (Dyck 2021). Alongside such shots, the producers spliced monochromatic footage from the Dust Bowl</w:t>
      </w:r>
      <w:r w:rsidR="00592F14">
        <w:rPr>
          <w:bCs/>
          <w:iCs/>
        </w:rPr>
        <w:t xml:space="preserve"> – the dust storms that devastated </w:t>
      </w:r>
      <w:r w:rsidR="007E21FD">
        <w:rPr>
          <w:bCs/>
          <w:iCs/>
        </w:rPr>
        <w:t xml:space="preserve">North </w:t>
      </w:r>
      <w:r w:rsidR="00592F14">
        <w:rPr>
          <w:bCs/>
          <w:iCs/>
        </w:rPr>
        <w:t>American prairies in the 1930s –</w:t>
      </w:r>
      <w:r>
        <w:rPr>
          <w:bCs/>
          <w:iCs/>
        </w:rPr>
        <w:t xml:space="preserve"> </w:t>
      </w:r>
      <w:proofErr w:type="gramStart"/>
      <w:r>
        <w:rPr>
          <w:bCs/>
          <w:iCs/>
        </w:rPr>
        <w:t>in order to</w:t>
      </w:r>
      <w:proofErr w:type="gramEnd"/>
      <w:r>
        <w:rPr>
          <w:bCs/>
          <w:iCs/>
        </w:rPr>
        <w:t xml:space="preserve"> evoke an even deeper sense of socio-ecological hardship. By mirroring postures, as shown in Figure 1, the video presents Shelton as the protagonist who sings of (and against) this scourge. </w:t>
      </w:r>
    </w:p>
    <w:p w14:paraId="0D6554C4" w14:textId="77777777" w:rsidR="00E33EE6" w:rsidRDefault="00E33EE6" w:rsidP="00E33EE6">
      <w:pPr>
        <w:spacing w:after="120" w:line="480" w:lineRule="auto"/>
        <w:jc w:val="center"/>
      </w:pPr>
      <w:r>
        <w:rPr>
          <w:noProof/>
        </w:rPr>
        <w:lastRenderedPageBreak/>
        <w:drawing>
          <wp:inline distT="0" distB="0" distL="0" distR="0" wp14:anchorId="60AD1282" wp14:editId="6AABF804">
            <wp:extent cx="3435399" cy="2335554"/>
            <wp:effectExtent l="0" t="0" r="0" b="7620"/>
            <wp:docPr id="1479753158" name="Picture 2" descr="A collage of a person walking in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53158" name="Picture 2" descr="A collage of a person walking in a fiel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54040" cy="2348227"/>
                    </a:xfrm>
                    <a:prstGeom prst="rect">
                      <a:avLst/>
                    </a:prstGeom>
                  </pic:spPr>
                </pic:pic>
              </a:graphicData>
            </a:graphic>
          </wp:inline>
        </w:drawing>
      </w:r>
    </w:p>
    <w:p w14:paraId="0371A48B" w14:textId="7FF09FF4" w:rsidR="00E33EE6" w:rsidRPr="00F33817" w:rsidRDefault="00E33EE6" w:rsidP="00E33EE6">
      <w:pPr>
        <w:spacing w:after="120" w:line="480" w:lineRule="auto"/>
      </w:pPr>
      <w:r>
        <w:rPr>
          <w:b/>
          <w:bCs/>
        </w:rPr>
        <w:t xml:space="preserve">Figure </w:t>
      </w:r>
      <w:r w:rsidR="004F239E">
        <w:rPr>
          <w:b/>
          <w:bCs/>
        </w:rPr>
        <w:t>1</w:t>
      </w:r>
      <w:r>
        <w:t>: Screenshots from Blake Shelton’s official ‘God’s Country’ music video where Shelton (right) mirrored Dust Bowl figures (left).</w:t>
      </w:r>
    </w:p>
    <w:p w14:paraId="3BA7DE3A" w14:textId="4D8EAA31" w:rsidR="006731B4" w:rsidRDefault="006731B4" w:rsidP="006731B4">
      <w:pPr>
        <w:spacing w:after="120" w:line="480" w:lineRule="auto"/>
        <w:rPr>
          <w:bCs/>
          <w:iCs/>
        </w:rPr>
      </w:pPr>
      <w:r>
        <w:rPr>
          <w:bCs/>
          <w:iCs/>
        </w:rPr>
        <w:tab/>
        <w:t xml:space="preserve">Through this individualistic presentation, </w:t>
      </w:r>
      <w:r>
        <w:t xml:space="preserve">‘God’s Country’ echoes progressive Dust Bowl historians who blamed nature for socio-ecological catastrophe (Cronon 1992). By obfuscating narratives that held those living on the landscape at least partly responsible for its degradation, ‘God’s Country’ presents despoliation as something entirely natural and beyond humanity (Cronon 1992). Nature thus joins the devilish outsider as responsible for hard living in God’s country. </w:t>
      </w:r>
      <w:proofErr w:type="spellStart"/>
      <w:r>
        <w:t>Conceptuali</w:t>
      </w:r>
      <w:r w:rsidR="00713D26">
        <w:t>s</w:t>
      </w:r>
      <w:r>
        <w:t>ing</w:t>
      </w:r>
      <w:proofErr w:type="spellEnd"/>
      <w:r>
        <w:t xml:space="preserve"> causality in this manner denies not just the onus of action but its very possibility, as socio-ecological hardship cannot be prevented but must simply be endured.</w:t>
      </w:r>
      <w:r w:rsidRPr="00293998">
        <w:rPr>
          <w:bCs/>
          <w:iCs/>
        </w:rPr>
        <w:t xml:space="preserve"> </w:t>
      </w:r>
      <w:r>
        <w:rPr>
          <w:bCs/>
          <w:iCs/>
        </w:rPr>
        <w:t>Given that Dixie and the Devil’s Georgia visit remain central to the song’s story, the video’s Dust Bowl emphasis does not entirely reframe the lyrics. Instead, this presentation offers a broader understanding of external other-than-human foes who plague God’s Country, Devil and nature alike.</w:t>
      </w:r>
    </w:p>
    <w:p w14:paraId="32053748" w14:textId="7025DFC1" w:rsidR="006731B4" w:rsidRDefault="006731B4" w:rsidP="006731B4">
      <w:pPr>
        <w:spacing w:after="120" w:line="480" w:lineRule="auto"/>
        <w:ind w:firstLine="720"/>
      </w:pPr>
      <w:r>
        <w:t xml:space="preserve">Such a presentation is troubling given that, while external forces constrain human agency or otherwise shape the world’s </w:t>
      </w:r>
      <w:proofErr w:type="spellStart"/>
      <w:r>
        <w:t>unfoldings</w:t>
      </w:r>
      <w:proofErr w:type="spellEnd"/>
      <w:r>
        <w:t xml:space="preserve">, human actions greatly </w:t>
      </w:r>
      <w:r w:rsidR="004D782F">
        <w:t>affect</w:t>
      </w:r>
      <w:r>
        <w:t xml:space="preserve"> what takes place within our world. Yet ‘God’s Country’ continuously reinforces this sense of powerlessness by presenting life as an individual man’s relationship with God through land. No sense of the collective exists, and no human apart from Shelton appears </w:t>
      </w:r>
      <w:r>
        <w:lastRenderedPageBreak/>
        <w:t xml:space="preserve">in the video’s full color portions. Archival footage adds some people who, like Shelton, face harsh elements alone. The imagery otherwise lacks obvious human presence. Apart from a wasp nest, coiled rattlesnake, and struggling </w:t>
      </w:r>
      <w:proofErr w:type="gramStart"/>
      <w:r>
        <w:t>housefly</w:t>
      </w:r>
      <w:proofErr w:type="gramEnd"/>
      <w:r>
        <w:t xml:space="preserve">, animals are also absent. Florae do appear, though most in some shade of deadened brown. Shelton thus stands alone, struggling alone against external evils in a manner evoking early twentieth-century </w:t>
      </w:r>
      <w:r>
        <w:rPr>
          <w:bCs/>
          <w:iCs/>
        </w:rPr>
        <w:t xml:space="preserve">individualist masculine Christian </w:t>
      </w:r>
      <w:proofErr w:type="spellStart"/>
      <w:r w:rsidRPr="004A4066">
        <w:rPr>
          <w:bCs/>
          <w:iCs/>
        </w:rPr>
        <w:t>environmentalities</w:t>
      </w:r>
      <w:proofErr w:type="spellEnd"/>
      <w:r w:rsidRPr="004A4066">
        <w:rPr>
          <w:bCs/>
          <w:iCs/>
        </w:rPr>
        <w:t xml:space="preserve"> </w:t>
      </w:r>
      <w:r>
        <w:rPr>
          <w:bCs/>
          <w:iCs/>
        </w:rPr>
        <w:t xml:space="preserve">(Berry 2015). And, if Dust Bowl memories are any guide, </w:t>
      </w:r>
      <w:r>
        <w:t xml:space="preserve">future generations will continue struggling for some every-distant reward. Life in this land is hard, </w:t>
      </w:r>
      <w:proofErr w:type="gramStart"/>
      <w:r>
        <w:t>the work</w:t>
      </w:r>
      <w:proofErr w:type="gramEnd"/>
      <w:r>
        <w:t xml:space="preserve"> endless, and the more-than-human world an unforgiving foe.</w:t>
      </w:r>
    </w:p>
    <w:p w14:paraId="0D268154" w14:textId="2119C177" w:rsidR="006731B4" w:rsidRDefault="006731B4" w:rsidP="006731B4">
      <w:pPr>
        <w:spacing w:after="120" w:line="480" w:lineRule="auto"/>
      </w:pPr>
      <w:r>
        <w:tab/>
        <w:t>At least, this sort of careful, close analysis facilitated by both years of training and the time available to professional scholars</w:t>
      </w:r>
      <w:r w:rsidR="0056510F">
        <w:t xml:space="preserve"> </w:t>
      </w:r>
      <w:r w:rsidR="002C7A6C">
        <w:t xml:space="preserve">reflects </w:t>
      </w:r>
      <w:r w:rsidR="0056510F">
        <w:t xml:space="preserve">the critique </w:t>
      </w:r>
      <w:r>
        <w:t xml:space="preserve">a professional </w:t>
      </w:r>
      <w:proofErr w:type="spellStart"/>
      <w:r>
        <w:t>ecocritic</w:t>
      </w:r>
      <w:proofErr w:type="spellEnd"/>
      <w:r w:rsidR="00CF3A31">
        <w:t xml:space="preserve"> </w:t>
      </w:r>
      <w:r w:rsidR="007E21FD">
        <w:t xml:space="preserve">might present </w:t>
      </w:r>
      <w:r w:rsidR="002C7A6C">
        <w:t xml:space="preserve">upon encountering </w:t>
      </w:r>
      <w:r>
        <w:t>‘God’s Country’</w:t>
      </w:r>
      <w:r w:rsidR="00CF3A31">
        <w:t>.</w:t>
      </w:r>
      <w:r>
        <w:t xml:space="preserve"> </w:t>
      </w:r>
      <w:proofErr w:type="gramStart"/>
      <w:r>
        <w:t xml:space="preserve">The vast </w:t>
      </w:r>
      <w:r w:rsidR="004D782F">
        <w:t>majority</w:t>
      </w:r>
      <w:r>
        <w:t xml:space="preserve"> of</w:t>
      </w:r>
      <w:proofErr w:type="gramEnd"/>
      <w:r>
        <w:t xml:space="preserve"> listeners, however, will encounter Shelton’s socio-ecological story quite differently. Remaining bound solely to (still-crucial) close readings obscures how cultural artefacts </w:t>
      </w:r>
      <w:proofErr w:type="gramStart"/>
      <w:r>
        <w:t>actually exist</w:t>
      </w:r>
      <w:proofErr w:type="gramEnd"/>
      <w:r>
        <w:t xml:space="preserve"> within the world.</w:t>
      </w:r>
      <w:r w:rsidR="00154E30">
        <w:t xml:space="preserve"> Such empirical ecocriticism has conventionally depended upon interviews, surveys, and focus groups (Schneider-Mayerson et al. 202)0). </w:t>
      </w:r>
      <w:r>
        <w:t xml:space="preserve">In what follows, I argue that YouTube reaction videos can complement these more familiar approaches by </w:t>
      </w:r>
      <w:r w:rsidR="007E45DE">
        <w:t xml:space="preserve">revealing </w:t>
      </w:r>
      <w:r>
        <w:t xml:space="preserve">additional ways that audiences entangle with artefacts that contain socio-ecological stories. </w:t>
      </w:r>
    </w:p>
    <w:p w14:paraId="0A8FBAF4" w14:textId="77777777" w:rsidR="0035586E" w:rsidRPr="003674DC" w:rsidRDefault="0035586E" w:rsidP="00612039">
      <w:pPr>
        <w:spacing w:after="120" w:line="480" w:lineRule="auto"/>
        <w:ind w:firstLine="720"/>
      </w:pPr>
    </w:p>
    <w:p w14:paraId="0095AA37" w14:textId="03B15F0C" w:rsidR="0023585F" w:rsidRDefault="004222FD" w:rsidP="0023585F">
      <w:pPr>
        <w:spacing w:after="120" w:line="240" w:lineRule="auto"/>
        <w:rPr>
          <w:b/>
        </w:rPr>
      </w:pPr>
      <w:r>
        <w:rPr>
          <w:b/>
        </w:rPr>
        <w:t>‘</w:t>
      </w:r>
      <w:r w:rsidR="0023585F">
        <w:rPr>
          <w:b/>
        </w:rPr>
        <w:t>God’s Country</w:t>
      </w:r>
      <w:r>
        <w:rPr>
          <w:b/>
        </w:rPr>
        <w:t>’</w:t>
      </w:r>
      <w:r w:rsidR="000845F9">
        <w:rPr>
          <w:b/>
        </w:rPr>
        <w:t xml:space="preserve"> Reactions</w:t>
      </w:r>
    </w:p>
    <w:p w14:paraId="59A292A2" w14:textId="693B6CB7" w:rsidR="002F6B53" w:rsidRDefault="00183574" w:rsidP="00964293">
      <w:pPr>
        <w:spacing w:after="120" w:line="480" w:lineRule="auto"/>
      </w:pPr>
      <w:r>
        <w:t>T</w:t>
      </w:r>
      <w:r w:rsidR="00964293">
        <w:t xml:space="preserve">he world’s largest video streaming service, </w:t>
      </w:r>
      <w:proofErr w:type="gramStart"/>
      <w:r w:rsidR="00964293">
        <w:t>YouTube</w:t>
      </w:r>
      <w:proofErr w:type="gramEnd"/>
      <w:r w:rsidR="00964293">
        <w:t xml:space="preserve"> </w:t>
      </w:r>
      <w:r w:rsidR="002F6B53">
        <w:t xml:space="preserve">holds vast swaths of cultural content produced by creators spread across the planet. In recent years, many of these creators have launched </w:t>
      </w:r>
      <w:r w:rsidR="00964293">
        <w:t xml:space="preserve">reaction video channels </w:t>
      </w:r>
      <w:r w:rsidR="002F6B53">
        <w:t xml:space="preserve">where an individual or small group records </w:t>
      </w:r>
      <w:r w:rsidR="00964293">
        <w:t>their reaction</w:t>
      </w:r>
      <w:r w:rsidR="002F6B53">
        <w:t>s</w:t>
      </w:r>
      <w:r w:rsidR="00964293">
        <w:t xml:space="preserve"> to </w:t>
      </w:r>
      <w:r>
        <w:t>some cultural artefact</w:t>
      </w:r>
      <w:r w:rsidR="00964293">
        <w:t xml:space="preserve">. </w:t>
      </w:r>
      <w:r>
        <w:t xml:space="preserve">Given their growing </w:t>
      </w:r>
      <w:r w:rsidR="0023585F">
        <w:t xml:space="preserve">popularity, these videos </w:t>
      </w:r>
      <w:r>
        <w:t xml:space="preserve">offer </w:t>
      </w:r>
      <w:r w:rsidR="00964293">
        <w:t xml:space="preserve">insights into </w:t>
      </w:r>
      <w:r w:rsidR="0023585F">
        <w:t xml:space="preserve">how people </w:t>
      </w:r>
      <w:proofErr w:type="gramStart"/>
      <w:r w:rsidR="0023585F">
        <w:t>engage</w:t>
      </w:r>
      <w:proofErr w:type="gramEnd"/>
      <w:r w:rsidR="0023585F">
        <w:t xml:space="preserve"> popular culture</w:t>
      </w:r>
      <w:r w:rsidR="002F6B53">
        <w:t xml:space="preserve"> while simultaneously influencing the perspectives of their sometimes millions of viewers</w:t>
      </w:r>
      <w:r w:rsidR="00020E42">
        <w:t xml:space="preserve"> as part of the twenty-first century’s increasingly </w:t>
      </w:r>
      <w:proofErr w:type="spellStart"/>
      <w:r w:rsidR="00020E42">
        <w:lastRenderedPageBreak/>
        <w:t>democrati</w:t>
      </w:r>
      <w:r w:rsidR="00F95E44">
        <w:t>s</w:t>
      </w:r>
      <w:r w:rsidR="00020E42">
        <w:t>ed</w:t>
      </w:r>
      <w:proofErr w:type="spellEnd"/>
      <w:r w:rsidR="00020E42">
        <w:t xml:space="preserve"> media-making landscape (Taylor 2019). </w:t>
      </w:r>
      <w:r w:rsidR="0023585F">
        <w:t xml:space="preserve">To understand </w:t>
      </w:r>
      <w:r w:rsidR="004222FD">
        <w:t>‘</w:t>
      </w:r>
      <w:r w:rsidR="0023585F">
        <w:t>God’s Country</w:t>
      </w:r>
      <w:r w:rsidR="004222FD">
        <w:t>’</w:t>
      </w:r>
      <w:r w:rsidR="00964293">
        <w:t xml:space="preserve"> through empirical ecocritic</w:t>
      </w:r>
      <w:r w:rsidR="002F6B53">
        <w:t>ism</w:t>
      </w:r>
      <w:r w:rsidR="00964293">
        <w:t>,</w:t>
      </w:r>
      <w:r w:rsidR="0023585F">
        <w:t xml:space="preserve"> </w:t>
      </w:r>
      <w:r>
        <w:t xml:space="preserve">I </w:t>
      </w:r>
      <w:r w:rsidR="0023585F">
        <w:t>examine</w:t>
      </w:r>
      <w:r>
        <w:t>d</w:t>
      </w:r>
      <w:r w:rsidR="0023585F">
        <w:t xml:space="preserve"> </w:t>
      </w:r>
      <w:r w:rsidR="00964293">
        <w:t xml:space="preserve">YouTube </w:t>
      </w:r>
      <w:r w:rsidR="0023585F">
        <w:t>reaction videos</w:t>
      </w:r>
      <w:r w:rsidR="00D93305">
        <w:t xml:space="preserve"> with more than fifty-five thousand views on </w:t>
      </w:r>
      <w:r w:rsidR="0023585F">
        <w:t>July 21, 2025</w:t>
      </w:r>
      <w:r w:rsidR="001579A1">
        <w:t xml:space="preserve"> (see</w:t>
      </w:r>
      <w:r w:rsidR="0023585F">
        <w:t xml:space="preserve"> Table 1</w:t>
      </w:r>
      <w:r w:rsidR="001579A1">
        <w:t>)</w:t>
      </w:r>
      <w:r w:rsidR="0023585F">
        <w:t>.</w:t>
      </w:r>
      <w:r w:rsidR="00D93305">
        <w:t xml:space="preserve"> The cross-textual thematic repetition, particularly concerning the two focus areas discussed below, suggested these eleven videos provided an </w:t>
      </w:r>
      <w:r w:rsidR="003C4B16">
        <w:t xml:space="preserve">adequate </w:t>
      </w:r>
      <w:r w:rsidR="00D93305">
        <w:t xml:space="preserve">sample. </w:t>
      </w:r>
    </w:p>
    <w:p w14:paraId="0863EDA5" w14:textId="30EBCB91" w:rsidR="002F6B53" w:rsidRDefault="00D93305" w:rsidP="002F6B53">
      <w:pPr>
        <w:spacing w:after="120" w:line="480" w:lineRule="auto"/>
        <w:ind w:firstLine="720"/>
      </w:pPr>
      <w:r>
        <w:t xml:space="preserve">When I began this project, these videos </w:t>
      </w:r>
      <w:proofErr w:type="gramStart"/>
      <w:r>
        <w:t>had received</w:t>
      </w:r>
      <w:proofErr w:type="gramEnd"/>
      <w:r>
        <w:t xml:space="preserve"> </w:t>
      </w:r>
      <w:r w:rsidR="002F6B53">
        <w:t xml:space="preserve">more than 1.7 million </w:t>
      </w:r>
      <w:r>
        <w:t xml:space="preserve">total </w:t>
      </w:r>
      <w:r w:rsidR="002F6B53">
        <w:t xml:space="preserve">views. If even half watched to the end, that means people have dedicated many thousands of </w:t>
      </w:r>
      <w:r w:rsidR="00B62E6D">
        <w:t>hours</w:t>
      </w:r>
      <w:r w:rsidR="002F6B53">
        <w:t xml:space="preserve"> watching these eleven videos and engaging their perspectives. Moreover</w:t>
      </w:r>
      <w:proofErr w:type="gramStart"/>
      <w:r w:rsidR="002F6B53">
        <w:t>, reaction</w:t>
      </w:r>
      <w:proofErr w:type="gramEnd"/>
      <w:r w:rsidR="002F6B53">
        <w:t xml:space="preserve"> video viewers do not necessarily </w:t>
      </w:r>
      <w:proofErr w:type="gramStart"/>
      <w:r w:rsidR="002F6B53">
        <w:t>engage</w:t>
      </w:r>
      <w:proofErr w:type="gramEnd"/>
      <w:r w:rsidR="002F6B53">
        <w:t xml:space="preserve"> a single channel. Instead, and in a manner YouTube’s algorithms accentuate, they may watch many multiple reactions to the same song. When videos echo one another, such repeated viewings further reinforce embedded messages</w:t>
      </w:r>
      <w:r w:rsidR="0008211E">
        <w:t xml:space="preserve"> – </w:t>
      </w:r>
      <w:r w:rsidR="002F6B53">
        <w:t>especially if viewers form parasocial relationships with specific creators and thereby grant their perspectives greater authority (Rihl and Wegener 2019). Reaction videos are thus an important yet often overlooked site where socio-ecological stories are not simply told but re-entrenched among large audiences.</w:t>
      </w:r>
    </w:p>
    <w:p w14:paraId="3DAAEB1C" w14:textId="02127DA1" w:rsidR="002F6B53" w:rsidRDefault="0023585F" w:rsidP="002F6B53">
      <w:pPr>
        <w:spacing w:after="120" w:line="480" w:lineRule="auto"/>
        <w:ind w:firstLine="720"/>
      </w:pPr>
      <w:r>
        <w:t xml:space="preserve">YouTube reaction videos generally follow a three-part template. </w:t>
      </w:r>
      <w:r w:rsidR="00DB732A">
        <w:t>Each begins</w:t>
      </w:r>
      <w:r>
        <w:t xml:space="preserve"> with a short introduction</w:t>
      </w:r>
      <w:r w:rsidR="00964293">
        <w:t xml:space="preserve"> before</w:t>
      </w:r>
      <w:r w:rsidR="002F6B53">
        <w:t xml:space="preserve"> </w:t>
      </w:r>
      <w:r w:rsidR="00964293">
        <w:t xml:space="preserve">delving into the </w:t>
      </w:r>
      <w:r w:rsidR="00AD472D">
        <w:t>artefact</w:t>
      </w:r>
      <w:r w:rsidR="002F6B53">
        <w:t xml:space="preserve"> at hand</w:t>
      </w:r>
      <w:r>
        <w:t xml:space="preserve">. Some creators </w:t>
      </w:r>
      <w:r w:rsidR="002F6B53">
        <w:t xml:space="preserve">will watch </w:t>
      </w:r>
      <w:r>
        <w:t>straight through</w:t>
      </w:r>
      <w:r w:rsidR="003E0D31">
        <w:t xml:space="preserve"> before reflecting</w:t>
      </w:r>
      <w:r>
        <w:t xml:space="preserve">, while others pause intermittently to discuss </w:t>
      </w:r>
      <w:proofErr w:type="gramStart"/>
      <w:r w:rsidR="00964293">
        <w:t>aspects</w:t>
      </w:r>
      <w:proofErr w:type="gramEnd"/>
      <w:r w:rsidR="00964293">
        <w:t xml:space="preserve"> </w:t>
      </w:r>
      <w:r>
        <w:t>they find notable</w:t>
      </w:r>
      <w:r w:rsidR="003E0D31">
        <w:t>.</w:t>
      </w:r>
    </w:p>
    <w:p w14:paraId="38E83211" w14:textId="19ECE628" w:rsidR="0023585F" w:rsidRDefault="00E054D5" w:rsidP="002F6B53">
      <w:pPr>
        <w:spacing w:after="120" w:line="480" w:lineRule="auto"/>
        <w:ind w:firstLine="720"/>
        <w:sectPr w:rsidR="0023585F" w:rsidSect="0023585F">
          <w:headerReference w:type="default" r:id="rId9"/>
          <w:pgSz w:w="12240" w:h="15840"/>
          <w:pgMar w:top="1440" w:right="1440" w:bottom="1440" w:left="1440" w:header="720" w:footer="720" w:gutter="0"/>
          <w:pgNumType w:start="1"/>
          <w:cols w:space="720"/>
        </w:sectPr>
      </w:pPr>
      <w:r>
        <w:t>I processed the reaction videos in three rounds, beginning with a simple viewing. I then rewatched the videos, inductively identifying key words and themes. After collating a comprehensive list, I rewatched the videos again to document whether, when, and how videos engaged each topic. This paper thus responds to Sarah Taylor’s (2019</w:t>
      </w:r>
      <w:r w:rsidR="0017697E">
        <w:t>,</w:t>
      </w:r>
      <w:r>
        <w:t xml:space="preserve"> 243) call for using mix</w:t>
      </w:r>
      <w:r w:rsidR="0008211E">
        <w:t>ed</w:t>
      </w:r>
      <w:r>
        <w:t xml:space="preserve"> methods to assess how </w:t>
      </w:r>
      <w:r w:rsidR="0008211E">
        <w:t>‘</w:t>
      </w:r>
      <w:r>
        <w:t>mediated popular culture</w:t>
      </w:r>
      <w:r w:rsidR="0008211E">
        <w:t>’</w:t>
      </w:r>
      <w:r>
        <w:t xml:space="preserve"> influences socio-ecological imaginaries. </w:t>
      </w:r>
      <w:proofErr w:type="gramStart"/>
      <w:r>
        <w:t xml:space="preserve">In particular, </w:t>
      </w:r>
      <w:r w:rsidR="00AC722D">
        <w:t>examining</w:t>
      </w:r>
      <w:proofErr w:type="gramEnd"/>
      <w:r w:rsidR="00AC722D">
        <w:t xml:space="preserve"> </w:t>
      </w:r>
      <w:r>
        <w:t>reaction videos provides opportunities to critically consider the complex interplay between grassroots efforts to remake and interpret media originally produced by the culture industry (Taylor 2019).</w:t>
      </w:r>
    </w:p>
    <w:tbl>
      <w:tblPr>
        <w:tblW w:w="12510" w:type="dxa"/>
        <w:tblInd w:w="710" w:type="dxa"/>
        <w:tblCellMar>
          <w:top w:w="15" w:type="dxa"/>
          <w:left w:w="15" w:type="dxa"/>
          <w:bottom w:w="15" w:type="dxa"/>
          <w:right w:w="15" w:type="dxa"/>
        </w:tblCellMar>
        <w:tblLook w:val="04A0" w:firstRow="1" w:lastRow="0" w:firstColumn="1" w:lastColumn="0" w:noHBand="0" w:noVBand="1"/>
      </w:tblPr>
      <w:tblGrid>
        <w:gridCol w:w="3734"/>
        <w:gridCol w:w="1325"/>
        <w:gridCol w:w="1045"/>
        <w:gridCol w:w="1344"/>
        <w:gridCol w:w="2992"/>
        <w:gridCol w:w="2070"/>
      </w:tblGrid>
      <w:tr w:rsidR="00DF6E33" w:rsidRPr="00410280" w14:paraId="1808188D" w14:textId="77777777" w:rsidTr="004346C7">
        <w:trPr>
          <w:trHeight w:val="460"/>
        </w:trPr>
        <w:tc>
          <w:tcPr>
            <w:tcW w:w="3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D59110"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b/>
                <w:bCs/>
                <w:sz w:val="21"/>
                <w:szCs w:val="21"/>
              </w:rPr>
              <w:lastRenderedPageBreak/>
              <w:t>Video Title</w:t>
            </w:r>
          </w:p>
        </w:tc>
        <w:tc>
          <w:tcPr>
            <w:tcW w:w="1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2AF951"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b/>
                <w:bCs/>
                <w:sz w:val="21"/>
                <w:szCs w:val="21"/>
              </w:rPr>
              <w:t>Date Posted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AB5E7B"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b/>
                <w:bCs/>
                <w:sz w:val="21"/>
                <w:szCs w:val="21"/>
              </w:rPr>
              <w:t>Length (</w:t>
            </w:r>
            <w:proofErr w:type="spellStart"/>
            <w:proofErr w:type="gramStart"/>
            <w:r w:rsidRPr="005753C4">
              <w:rPr>
                <w:rFonts w:ascii="Garamond" w:hAnsi="Garamond"/>
                <w:b/>
                <w:bCs/>
                <w:sz w:val="21"/>
                <w:szCs w:val="21"/>
              </w:rPr>
              <w:t>m:s</w:t>
            </w:r>
            <w:proofErr w:type="spellEnd"/>
            <w:proofErr w:type="gramEnd"/>
            <w:r w:rsidRPr="005753C4">
              <w:rPr>
                <w:rFonts w:ascii="Garamond" w:hAnsi="Garamond"/>
                <w:b/>
                <w:bCs/>
                <w:sz w:val="21"/>
                <w:szCs w:val="21"/>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548E84" w14:textId="5836DBAA" w:rsidR="00DF6E33" w:rsidRPr="005753C4" w:rsidRDefault="00DF6E33" w:rsidP="00DF6E33">
            <w:pPr>
              <w:spacing w:line="240" w:lineRule="auto"/>
              <w:jc w:val="center"/>
              <w:rPr>
                <w:rFonts w:ascii="Garamond" w:hAnsi="Garamond"/>
                <w:sz w:val="21"/>
                <w:szCs w:val="21"/>
              </w:rPr>
            </w:pPr>
            <w:r w:rsidRPr="005753C4">
              <w:rPr>
                <w:rFonts w:ascii="Garamond" w:hAnsi="Garamond"/>
                <w:b/>
                <w:bCs/>
                <w:sz w:val="21"/>
                <w:szCs w:val="21"/>
              </w:rPr>
              <w:t xml:space="preserve">Views </w:t>
            </w:r>
            <w:r>
              <w:rPr>
                <w:rFonts w:ascii="Garamond" w:hAnsi="Garamond"/>
                <w:b/>
                <w:bCs/>
                <w:sz w:val="21"/>
                <w:szCs w:val="21"/>
              </w:rPr>
              <w:t xml:space="preserve">on </w:t>
            </w:r>
            <w:r w:rsidRPr="005753C4">
              <w:rPr>
                <w:rFonts w:ascii="Garamond" w:hAnsi="Garamond"/>
                <w:b/>
                <w:bCs/>
                <w:sz w:val="21"/>
                <w:szCs w:val="21"/>
              </w:rPr>
              <w:t>July 21, 2025</w:t>
            </w:r>
          </w:p>
        </w:tc>
        <w:tc>
          <w:tcPr>
            <w:tcW w:w="2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24E179"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b/>
                <w:bCs/>
                <w:sz w:val="21"/>
                <w:szCs w:val="21"/>
              </w:rPr>
              <w:t>YouTube Channel</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EABAAC" w14:textId="2FF52323" w:rsidR="00DF6E33" w:rsidRPr="005753C4" w:rsidRDefault="00DF6E33" w:rsidP="00DF6E33">
            <w:pPr>
              <w:spacing w:line="240" w:lineRule="auto"/>
              <w:jc w:val="center"/>
              <w:rPr>
                <w:rFonts w:ascii="Garamond" w:hAnsi="Garamond"/>
                <w:sz w:val="21"/>
                <w:szCs w:val="21"/>
              </w:rPr>
            </w:pPr>
            <w:r w:rsidRPr="005753C4">
              <w:rPr>
                <w:rFonts w:ascii="Garamond" w:hAnsi="Garamond"/>
                <w:b/>
                <w:bCs/>
                <w:sz w:val="21"/>
                <w:szCs w:val="21"/>
              </w:rPr>
              <w:t xml:space="preserve">Subscribers </w:t>
            </w:r>
            <w:r>
              <w:rPr>
                <w:rFonts w:ascii="Garamond" w:hAnsi="Garamond"/>
                <w:b/>
                <w:bCs/>
                <w:sz w:val="21"/>
                <w:szCs w:val="21"/>
              </w:rPr>
              <w:t xml:space="preserve">on </w:t>
            </w:r>
            <w:r w:rsidRPr="005753C4">
              <w:rPr>
                <w:rFonts w:ascii="Garamond" w:hAnsi="Garamond"/>
                <w:b/>
                <w:bCs/>
                <w:sz w:val="21"/>
                <w:szCs w:val="21"/>
              </w:rPr>
              <w:t>July 21, 2025 (approx.)</w:t>
            </w:r>
          </w:p>
        </w:tc>
      </w:tr>
      <w:tr w:rsidR="00DF6E33" w:rsidRPr="00410280" w14:paraId="44AEA82C" w14:textId="77777777" w:rsidTr="004346C7">
        <w:trPr>
          <w:trHeight w:val="460"/>
        </w:trPr>
        <w:tc>
          <w:tcPr>
            <w:tcW w:w="3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A29851" w14:textId="77777777" w:rsidR="00DF6E33" w:rsidRPr="005753C4" w:rsidRDefault="00DF6E33" w:rsidP="00DF6E33">
            <w:pPr>
              <w:spacing w:line="240" w:lineRule="auto"/>
              <w:rPr>
                <w:rFonts w:ascii="Garamond" w:hAnsi="Garamond"/>
                <w:sz w:val="21"/>
                <w:szCs w:val="21"/>
              </w:rPr>
            </w:pPr>
            <w:r w:rsidRPr="005753C4">
              <w:rPr>
                <w:rFonts w:ascii="Garamond" w:hAnsi="Garamond"/>
                <w:sz w:val="21"/>
                <w:szCs w:val="21"/>
              </w:rPr>
              <w:t>First Time Hearing "Blake Shelton" - God's Country</w:t>
            </w:r>
          </w:p>
        </w:tc>
        <w:tc>
          <w:tcPr>
            <w:tcW w:w="1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BA0CA7"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Jul. 6, 2022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844979"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7:51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036286"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598,482</w:t>
            </w:r>
          </w:p>
        </w:tc>
        <w:tc>
          <w:tcPr>
            <w:tcW w:w="2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C02D39" w14:textId="77777777" w:rsidR="00DF6E33" w:rsidRPr="005753C4" w:rsidRDefault="00DF6E33" w:rsidP="00DF6E33">
            <w:pPr>
              <w:spacing w:line="240" w:lineRule="auto"/>
              <w:jc w:val="center"/>
              <w:rPr>
                <w:rFonts w:ascii="Garamond" w:hAnsi="Garamond"/>
                <w:sz w:val="21"/>
                <w:szCs w:val="21"/>
              </w:rPr>
            </w:pPr>
            <w:proofErr w:type="spellStart"/>
            <w:r w:rsidRPr="005753C4">
              <w:rPr>
                <w:rFonts w:ascii="Garamond" w:hAnsi="Garamond"/>
                <w:sz w:val="21"/>
                <w:szCs w:val="21"/>
              </w:rPr>
              <w:t>CartierFamily</w:t>
            </w:r>
            <w:proofErr w:type="spellEnd"/>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938DAA"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1,550,000</w:t>
            </w:r>
          </w:p>
        </w:tc>
      </w:tr>
      <w:tr w:rsidR="00DF6E33" w:rsidRPr="00410280" w14:paraId="3009DC73" w14:textId="77777777" w:rsidTr="004346C7">
        <w:trPr>
          <w:trHeight w:val="686"/>
        </w:trPr>
        <w:tc>
          <w:tcPr>
            <w:tcW w:w="3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766BBC" w14:textId="77777777" w:rsidR="00DF6E33" w:rsidRPr="005753C4" w:rsidRDefault="00DF6E33" w:rsidP="00DF6E33">
            <w:pPr>
              <w:spacing w:line="240" w:lineRule="auto"/>
              <w:rPr>
                <w:rFonts w:ascii="Garamond" w:hAnsi="Garamond"/>
                <w:sz w:val="21"/>
                <w:szCs w:val="21"/>
              </w:rPr>
            </w:pPr>
            <w:r w:rsidRPr="005753C4">
              <w:rPr>
                <w:rFonts w:ascii="Garamond" w:hAnsi="Garamond"/>
                <w:sz w:val="21"/>
                <w:szCs w:val="21"/>
              </w:rPr>
              <w:t>#BlakeShelton Blake Shelton - God's Country (Official Music Video) REACTION</w:t>
            </w:r>
          </w:p>
        </w:tc>
        <w:tc>
          <w:tcPr>
            <w:tcW w:w="1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0FFDA4"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Sep. 11, 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82373F"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8:06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8E4E58"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239,969</w:t>
            </w:r>
          </w:p>
        </w:tc>
        <w:tc>
          <w:tcPr>
            <w:tcW w:w="2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6B2F56" w14:textId="77777777" w:rsidR="00DF6E33" w:rsidRPr="005753C4" w:rsidRDefault="00DF6E33" w:rsidP="00DF6E33">
            <w:pPr>
              <w:spacing w:line="240" w:lineRule="auto"/>
              <w:jc w:val="center"/>
              <w:rPr>
                <w:rFonts w:ascii="Garamond" w:hAnsi="Garamond"/>
                <w:sz w:val="21"/>
                <w:szCs w:val="21"/>
              </w:rPr>
            </w:pPr>
            <w:proofErr w:type="spellStart"/>
            <w:r w:rsidRPr="005753C4">
              <w:rPr>
                <w:rFonts w:ascii="Garamond" w:hAnsi="Garamond"/>
                <w:sz w:val="21"/>
                <w:szCs w:val="21"/>
              </w:rPr>
              <w:t>TwinsthenewTrend</w:t>
            </w:r>
            <w:proofErr w:type="spellEnd"/>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03EF8E"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882,000</w:t>
            </w:r>
          </w:p>
        </w:tc>
      </w:tr>
      <w:tr w:rsidR="00DF6E33" w:rsidRPr="00410280" w14:paraId="46A145B0" w14:textId="77777777" w:rsidTr="004346C7">
        <w:trPr>
          <w:trHeight w:val="694"/>
        </w:trPr>
        <w:tc>
          <w:tcPr>
            <w:tcW w:w="3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5AF4A8" w14:textId="77777777" w:rsidR="00DF6E33" w:rsidRPr="005753C4" w:rsidRDefault="00DF6E33" w:rsidP="00DF6E33">
            <w:pPr>
              <w:spacing w:line="240" w:lineRule="auto"/>
              <w:rPr>
                <w:rFonts w:ascii="Garamond" w:hAnsi="Garamond"/>
                <w:sz w:val="21"/>
                <w:szCs w:val="21"/>
              </w:rPr>
            </w:pPr>
            <w:r w:rsidRPr="005753C4">
              <w:rPr>
                <w:rFonts w:ascii="Garamond" w:hAnsi="Garamond"/>
                <w:sz w:val="21"/>
                <w:szCs w:val="21"/>
              </w:rPr>
              <w:t>Blake Shelton - God's Country REACTION!! | OFFICE BLOKES REACT!!</w:t>
            </w:r>
          </w:p>
        </w:tc>
        <w:tc>
          <w:tcPr>
            <w:tcW w:w="1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689272"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Feb. 8,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C6E8D7"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9:14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DF809C"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134,685</w:t>
            </w:r>
          </w:p>
        </w:tc>
        <w:tc>
          <w:tcPr>
            <w:tcW w:w="2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182555"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Office Blokes React</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5D1FFF"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279,000</w:t>
            </w:r>
          </w:p>
        </w:tc>
      </w:tr>
      <w:tr w:rsidR="00DF6E33" w:rsidRPr="00410280" w14:paraId="4094095A" w14:textId="77777777" w:rsidTr="004346C7">
        <w:trPr>
          <w:trHeight w:val="694"/>
        </w:trPr>
        <w:tc>
          <w:tcPr>
            <w:tcW w:w="3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FB58CA" w14:textId="77777777" w:rsidR="00DF6E33" w:rsidRPr="005753C4" w:rsidRDefault="00DF6E33" w:rsidP="00DF6E33">
            <w:pPr>
              <w:spacing w:line="240" w:lineRule="auto"/>
              <w:rPr>
                <w:rFonts w:ascii="Garamond" w:hAnsi="Garamond"/>
                <w:sz w:val="21"/>
                <w:szCs w:val="21"/>
              </w:rPr>
            </w:pPr>
            <w:r w:rsidRPr="005753C4">
              <w:rPr>
                <w:rFonts w:ascii="Garamond" w:hAnsi="Garamond"/>
                <w:sz w:val="21"/>
                <w:szCs w:val="21"/>
              </w:rPr>
              <w:t xml:space="preserve">Super powerful song! BLAKE SHELTON GOD’S </w:t>
            </w:r>
            <w:proofErr w:type="gramStart"/>
            <w:r w:rsidRPr="005753C4">
              <w:rPr>
                <w:rFonts w:ascii="Garamond" w:hAnsi="Garamond"/>
                <w:sz w:val="21"/>
                <w:szCs w:val="21"/>
              </w:rPr>
              <w:t>COUNTRY(</w:t>
            </w:r>
            <w:proofErr w:type="gramEnd"/>
            <w:r w:rsidRPr="005753C4">
              <w:rPr>
                <w:rFonts w:ascii="Garamond" w:hAnsi="Garamond"/>
                <w:sz w:val="21"/>
                <w:szCs w:val="21"/>
              </w:rPr>
              <w:t>REACTION VIDEO)</w:t>
            </w:r>
          </w:p>
        </w:tc>
        <w:tc>
          <w:tcPr>
            <w:tcW w:w="1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8A0DC8"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Apr. 14, 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3F87AC"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10:27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44BF68"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120,535</w:t>
            </w:r>
          </w:p>
        </w:tc>
        <w:tc>
          <w:tcPr>
            <w:tcW w:w="2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DF32BD" w14:textId="5E062C34" w:rsidR="00DF6E33" w:rsidRPr="005753C4" w:rsidRDefault="00A751C6" w:rsidP="00DF6E33">
            <w:pPr>
              <w:spacing w:line="240" w:lineRule="auto"/>
              <w:jc w:val="center"/>
              <w:rPr>
                <w:rFonts w:ascii="Garamond" w:hAnsi="Garamond"/>
                <w:sz w:val="21"/>
                <w:szCs w:val="21"/>
              </w:rPr>
            </w:pPr>
            <w:r>
              <w:rPr>
                <w:rFonts w:ascii="Garamond" w:hAnsi="Garamond"/>
                <w:sz w:val="21"/>
                <w:szCs w:val="21"/>
              </w:rPr>
              <w:t xml:space="preserve">Real Talk with Half (formerly </w:t>
            </w:r>
            <w:r w:rsidR="00DF6E33" w:rsidRPr="005753C4">
              <w:rPr>
                <w:rFonts w:ascii="Garamond" w:hAnsi="Garamond"/>
                <w:sz w:val="21"/>
                <w:szCs w:val="21"/>
              </w:rPr>
              <w:t>Half and Jai</w:t>
            </w:r>
            <w:r>
              <w:rPr>
                <w:rFonts w:ascii="Garamond" w:hAnsi="Garamond"/>
                <w:sz w:val="21"/>
                <w:szCs w:val="21"/>
              </w:rPr>
              <w:t>)</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AA6290"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413,000</w:t>
            </w:r>
          </w:p>
        </w:tc>
      </w:tr>
      <w:tr w:rsidR="00DF6E33" w:rsidRPr="00410280" w14:paraId="1FA0B239" w14:textId="77777777" w:rsidTr="004346C7">
        <w:trPr>
          <w:trHeight w:val="686"/>
        </w:trPr>
        <w:tc>
          <w:tcPr>
            <w:tcW w:w="3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378FC6" w14:textId="77777777" w:rsidR="00DF6E33" w:rsidRPr="005753C4" w:rsidRDefault="00DF6E33" w:rsidP="00DF6E33">
            <w:pPr>
              <w:spacing w:line="240" w:lineRule="auto"/>
              <w:rPr>
                <w:rFonts w:ascii="Garamond" w:hAnsi="Garamond"/>
                <w:sz w:val="21"/>
                <w:szCs w:val="21"/>
              </w:rPr>
            </w:pPr>
            <w:r w:rsidRPr="005753C4">
              <w:rPr>
                <w:rFonts w:ascii="Garamond" w:hAnsi="Garamond"/>
                <w:sz w:val="21"/>
                <w:szCs w:val="21"/>
              </w:rPr>
              <w:t xml:space="preserve">Blake Shelton - God's Country Official Music Video &amp; Drink </w:t>
            </w:r>
            <w:proofErr w:type="gramStart"/>
            <w:r w:rsidRPr="005753C4">
              <w:rPr>
                <w:rFonts w:ascii="Garamond" w:hAnsi="Garamond"/>
                <w:sz w:val="21"/>
                <w:szCs w:val="21"/>
              </w:rPr>
              <w:t>On</w:t>
            </w:r>
            <w:proofErr w:type="gramEnd"/>
            <w:r w:rsidRPr="005753C4">
              <w:rPr>
                <w:rFonts w:ascii="Garamond" w:hAnsi="Garamond"/>
                <w:sz w:val="21"/>
                <w:szCs w:val="21"/>
              </w:rPr>
              <w:t xml:space="preserve"> It Official Audio | Reaction</w:t>
            </w:r>
          </w:p>
        </w:tc>
        <w:tc>
          <w:tcPr>
            <w:tcW w:w="1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935CC0"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May 28, 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59DF9C"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15:07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E41D72"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109,509</w:t>
            </w:r>
          </w:p>
        </w:tc>
        <w:tc>
          <w:tcPr>
            <w:tcW w:w="2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7694E5"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The Matthews Fam</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3ADF98"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1,270,000</w:t>
            </w:r>
          </w:p>
        </w:tc>
      </w:tr>
      <w:tr w:rsidR="00DF6E33" w:rsidRPr="00410280" w14:paraId="4417C776" w14:textId="77777777" w:rsidTr="004346C7">
        <w:trPr>
          <w:trHeight w:val="694"/>
        </w:trPr>
        <w:tc>
          <w:tcPr>
            <w:tcW w:w="3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E1ECAD" w14:textId="77777777" w:rsidR="00DF6E33" w:rsidRPr="005753C4" w:rsidRDefault="00DF6E33" w:rsidP="00DF6E33">
            <w:pPr>
              <w:spacing w:line="240" w:lineRule="auto"/>
              <w:rPr>
                <w:rFonts w:ascii="Garamond" w:hAnsi="Garamond"/>
                <w:sz w:val="21"/>
                <w:szCs w:val="21"/>
              </w:rPr>
            </w:pPr>
            <w:r w:rsidRPr="005753C4">
              <w:rPr>
                <w:rFonts w:ascii="Garamond" w:hAnsi="Garamond"/>
                <w:sz w:val="21"/>
                <w:szCs w:val="21"/>
              </w:rPr>
              <w:t xml:space="preserve">BEST VOICE IN COUNTRY </w:t>
            </w:r>
            <w:proofErr w:type="gramStart"/>
            <w:r w:rsidRPr="005753C4">
              <w:rPr>
                <w:rFonts w:ascii="Garamond" w:hAnsi="Garamond"/>
                <w:sz w:val="21"/>
                <w:szCs w:val="21"/>
              </w:rPr>
              <w:t>MUSIC ??</w:t>
            </w:r>
            <w:proofErr w:type="gramEnd"/>
            <w:r w:rsidRPr="005753C4">
              <w:rPr>
                <w:rFonts w:ascii="Garamond" w:hAnsi="Garamond"/>
                <w:sz w:val="21"/>
                <w:szCs w:val="21"/>
              </w:rPr>
              <w:t xml:space="preserve"> | GOD'S COUNTRY - BLAKE SHELTON | REACTION</w:t>
            </w:r>
          </w:p>
        </w:tc>
        <w:tc>
          <w:tcPr>
            <w:tcW w:w="1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419CFC"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Mar. 6, 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305E5D"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7:38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A1086C"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99,681</w:t>
            </w:r>
          </w:p>
        </w:tc>
        <w:tc>
          <w:tcPr>
            <w:tcW w:w="2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84BB4F" w14:textId="77777777" w:rsidR="00DF6E33" w:rsidRPr="005753C4" w:rsidRDefault="00DF6E33" w:rsidP="00DF6E33">
            <w:pPr>
              <w:spacing w:line="240" w:lineRule="auto"/>
              <w:jc w:val="center"/>
              <w:rPr>
                <w:rFonts w:ascii="Garamond" w:hAnsi="Garamond"/>
                <w:sz w:val="21"/>
                <w:szCs w:val="21"/>
              </w:rPr>
            </w:pPr>
            <w:proofErr w:type="spellStart"/>
            <w:r w:rsidRPr="005753C4">
              <w:rPr>
                <w:rFonts w:ascii="Garamond" w:hAnsi="Garamond"/>
                <w:sz w:val="21"/>
                <w:szCs w:val="21"/>
              </w:rPr>
              <w:t>HollaAtKrazy</w:t>
            </w:r>
            <w:proofErr w:type="spellEnd"/>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129CD7"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195,000</w:t>
            </w:r>
          </w:p>
        </w:tc>
      </w:tr>
      <w:tr w:rsidR="00DF6E33" w:rsidRPr="00410280" w14:paraId="53359B28" w14:textId="77777777" w:rsidTr="004346C7">
        <w:trPr>
          <w:trHeight w:val="460"/>
        </w:trPr>
        <w:tc>
          <w:tcPr>
            <w:tcW w:w="3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4BCE4F" w14:textId="77777777" w:rsidR="00DF6E33" w:rsidRPr="005753C4" w:rsidRDefault="00DF6E33" w:rsidP="00DF6E33">
            <w:pPr>
              <w:spacing w:line="240" w:lineRule="auto"/>
              <w:rPr>
                <w:rFonts w:ascii="Garamond" w:hAnsi="Garamond"/>
                <w:sz w:val="21"/>
                <w:szCs w:val="21"/>
              </w:rPr>
            </w:pPr>
            <w:r w:rsidRPr="005753C4">
              <w:rPr>
                <w:rFonts w:ascii="Garamond" w:hAnsi="Garamond"/>
                <w:sz w:val="21"/>
                <w:szCs w:val="21"/>
              </w:rPr>
              <w:t>Blake Shelton (written by Hardy) - God's Country (Reaction feat Ali!)</w:t>
            </w:r>
          </w:p>
        </w:tc>
        <w:tc>
          <w:tcPr>
            <w:tcW w:w="1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36A1BC"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Mar. 8, 2023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E79EDD"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13:35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C6379C"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93,971</w:t>
            </w:r>
          </w:p>
        </w:tc>
        <w:tc>
          <w:tcPr>
            <w:tcW w:w="2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917833"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Sebs Duran</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BD0A01"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269,000</w:t>
            </w:r>
          </w:p>
        </w:tc>
      </w:tr>
      <w:tr w:rsidR="00DF6E33" w:rsidRPr="00410280" w14:paraId="41994622" w14:textId="77777777" w:rsidTr="004346C7">
        <w:trPr>
          <w:trHeight w:val="686"/>
        </w:trPr>
        <w:tc>
          <w:tcPr>
            <w:tcW w:w="3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8E42B8" w14:textId="77777777" w:rsidR="00DF6E33" w:rsidRPr="005753C4" w:rsidRDefault="00DF6E33" w:rsidP="00DF6E33">
            <w:pPr>
              <w:spacing w:line="240" w:lineRule="auto"/>
              <w:rPr>
                <w:rFonts w:ascii="Garamond" w:hAnsi="Garamond"/>
                <w:sz w:val="21"/>
                <w:szCs w:val="21"/>
              </w:rPr>
            </w:pPr>
            <w:r w:rsidRPr="005753C4">
              <w:rPr>
                <w:rFonts w:ascii="Garamond" w:hAnsi="Garamond"/>
                <w:sz w:val="21"/>
                <w:szCs w:val="21"/>
              </w:rPr>
              <w:t>Rapper FIRST time REACTION to Blake Shelton - God's Country! Is that the Dust Bowl...</w:t>
            </w:r>
          </w:p>
        </w:tc>
        <w:tc>
          <w:tcPr>
            <w:tcW w:w="1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A269FB"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July 19, 2024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C8938E"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14:54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D19276"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90,909</w:t>
            </w:r>
          </w:p>
        </w:tc>
        <w:tc>
          <w:tcPr>
            <w:tcW w:w="2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3F90CE"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Black Pegasus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A308E7"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514,000</w:t>
            </w:r>
          </w:p>
        </w:tc>
      </w:tr>
      <w:tr w:rsidR="00DF6E33" w:rsidRPr="00410280" w14:paraId="7B314F9D" w14:textId="77777777" w:rsidTr="004346C7">
        <w:trPr>
          <w:trHeight w:val="694"/>
        </w:trPr>
        <w:tc>
          <w:tcPr>
            <w:tcW w:w="3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245361" w14:textId="77777777" w:rsidR="00DF6E33" w:rsidRPr="005753C4" w:rsidRDefault="00DF6E33" w:rsidP="00DF6E33">
            <w:pPr>
              <w:spacing w:line="240" w:lineRule="auto"/>
              <w:rPr>
                <w:rFonts w:ascii="Garamond" w:hAnsi="Garamond"/>
                <w:sz w:val="21"/>
                <w:szCs w:val="21"/>
              </w:rPr>
            </w:pPr>
            <w:r w:rsidRPr="005753C4">
              <w:rPr>
                <w:rFonts w:ascii="Garamond" w:hAnsi="Garamond"/>
                <w:sz w:val="21"/>
                <w:szCs w:val="21"/>
              </w:rPr>
              <w:t xml:space="preserve">Blake Shelton - God's Country (Lyrics) REACTION! THIS IS </w:t>
            </w:r>
            <w:proofErr w:type="gramStart"/>
            <w:r w:rsidRPr="005753C4">
              <w:rPr>
                <w:rFonts w:ascii="Garamond" w:hAnsi="Garamond"/>
                <w:sz w:val="21"/>
                <w:szCs w:val="21"/>
              </w:rPr>
              <w:t>GODS</w:t>
            </w:r>
            <w:proofErr w:type="gramEnd"/>
            <w:r w:rsidRPr="005753C4">
              <w:rPr>
                <w:rFonts w:ascii="Garamond" w:hAnsi="Garamond"/>
                <w:sz w:val="21"/>
                <w:szCs w:val="21"/>
              </w:rPr>
              <w:t xml:space="preserve"> COUNTRY</w:t>
            </w:r>
          </w:p>
        </w:tc>
        <w:tc>
          <w:tcPr>
            <w:tcW w:w="1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9F7F95"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April 8, 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EE850C"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5:47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72D209"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86,145</w:t>
            </w:r>
          </w:p>
          <w:p w14:paraId="59F07158" w14:textId="77777777" w:rsidR="00DF6E33" w:rsidRPr="005753C4" w:rsidRDefault="00DF6E33" w:rsidP="00DF6E33">
            <w:pPr>
              <w:spacing w:line="240" w:lineRule="auto"/>
              <w:jc w:val="center"/>
              <w:rPr>
                <w:rFonts w:ascii="Garamond" w:hAnsi="Garamond"/>
                <w:sz w:val="21"/>
                <w:szCs w:val="21"/>
              </w:rPr>
            </w:pPr>
          </w:p>
          <w:p w14:paraId="78392125" w14:textId="77777777" w:rsidR="00DF6E33" w:rsidRPr="005753C4" w:rsidRDefault="00DF6E33" w:rsidP="00DF6E33">
            <w:pPr>
              <w:spacing w:line="240" w:lineRule="auto"/>
              <w:jc w:val="center"/>
              <w:rPr>
                <w:rFonts w:ascii="Garamond" w:hAnsi="Garamond"/>
                <w:sz w:val="21"/>
                <w:szCs w:val="21"/>
              </w:rPr>
            </w:pPr>
          </w:p>
        </w:tc>
        <w:tc>
          <w:tcPr>
            <w:tcW w:w="2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E45D50" w14:textId="77777777" w:rsidR="00DF6E33" w:rsidRPr="005753C4" w:rsidRDefault="00DF6E33" w:rsidP="00DF6E33">
            <w:pPr>
              <w:spacing w:line="240" w:lineRule="auto"/>
              <w:jc w:val="center"/>
              <w:rPr>
                <w:rFonts w:ascii="Garamond" w:hAnsi="Garamond"/>
                <w:sz w:val="21"/>
                <w:szCs w:val="21"/>
              </w:rPr>
            </w:pPr>
            <w:proofErr w:type="spellStart"/>
            <w:r w:rsidRPr="005753C4">
              <w:rPr>
                <w:rFonts w:ascii="Garamond" w:hAnsi="Garamond"/>
                <w:sz w:val="21"/>
                <w:szCs w:val="21"/>
              </w:rPr>
              <w:t>BillyYouSoCrazy</w:t>
            </w:r>
            <w:proofErr w:type="spellEnd"/>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DCA1A1"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316,000</w:t>
            </w:r>
          </w:p>
        </w:tc>
      </w:tr>
      <w:tr w:rsidR="00DF6E33" w:rsidRPr="00410280" w14:paraId="69F79E24" w14:textId="77777777" w:rsidTr="004346C7">
        <w:trPr>
          <w:trHeight w:val="460"/>
        </w:trPr>
        <w:tc>
          <w:tcPr>
            <w:tcW w:w="3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C827BB" w14:textId="77777777" w:rsidR="00DF6E33" w:rsidRPr="005753C4" w:rsidRDefault="00DF6E33" w:rsidP="00DF6E33">
            <w:pPr>
              <w:spacing w:line="240" w:lineRule="auto"/>
              <w:rPr>
                <w:rFonts w:ascii="Garamond" w:hAnsi="Garamond"/>
                <w:sz w:val="21"/>
                <w:szCs w:val="21"/>
              </w:rPr>
            </w:pPr>
            <w:r w:rsidRPr="005753C4">
              <w:rPr>
                <w:rFonts w:ascii="Garamond" w:hAnsi="Garamond"/>
                <w:sz w:val="21"/>
                <w:szCs w:val="21"/>
              </w:rPr>
              <w:t xml:space="preserve">This Is </w:t>
            </w:r>
            <w:proofErr w:type="gramStart"/>
            <w:r w:rsidRPr="005753C4">
              <w:rPr>
                <w:rFonts w:ascii="Garamond" w:hAnsi="Garamond"/>
                <w:sz w:val="21"/>
                <w:szCs w:val="21"/>
              </w:rPr>
              <w:t>On</w:t>
            </w:r>
            <w:proofErr w:type="gramEnd"/>
            <w:r w:rsidRPr="005753C4">
              <w:rPr>
                <w:rFonts w:ascii="Garamond" w:hAnsi="Garamond"/>
                <w:sz w:val="21"/>
                <w:szCs w:val="21"/>
              </w:rPr>
              <w:t xml:space="preserve"> Point!! BLAKE SHELTON - GOD'S COUNTRY (REACTION)</w:t>
            </w:r>
          </w:p>
        </w:tc>
        <w:tc>
          <w:tcPr>
            <w:tcW w:w="1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A907C6"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October 18,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9C24C6"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10:03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3BA4DB"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74,272</w:t>
            </w:r>
          </w:p>
        </w:tc>
        <w:tc>
          <w:tcPr>
            <w:tcW w:w="2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D6F15E"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Shawn and Mel</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F68274"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238,000</w:t>
            </w:r>
          </w:p>
        </w:tc>
      </w:tr>
      <w:tr w:rsidR="00DF6E33" w:rsidRPr="00410280" w14:paraId="150B8FD8" w14:textId="77777777" w:rsidTr="004346C7">
        <w:trPr>
          <w:trHeight w:val="460"/>
        </w:trPr>
        <w:tc>
          <w:tcPr>
            <w:tcW w:w="3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7AAA9C" w14:textId="77777777" w:rsidR="00DF6E33" w:rsidRPr="005753C4" w:rsidRDefault="00DF6E33" w:rsidP="00DF6E33">
            <w:pPr>
              <w:spacing w:line="240" w:lineRule="auto"/>
              <w:rPr>
                <w:rFonts w:ascii="Garamond" w:hAnsi="Garamond"/>
                <w:sz w:val="21"/>
                <w:szCs w:val="21"/>
              </w:rPr>
            </w:pPr>
            <w:r w:rsidRPr="005753C4">
              <w:rPr>
                <w:rFonts w:ascii="Garamond" w:hAnsi="Garamond"/>
                <w:sz w:val="21"/>
                <w:szCs w:val="21"/>
              </w:rPr>
              <w:t>Blake Shelton - God's Country | REACTION</w:t>
            </w:r>
          </w:p>
        </w:tc>
        <w:tc>
          <w:tcPr>
            <w:tcW w:w="1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F01338"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Oct. 30, 2023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1DF814"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13:23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C2DB99"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57,119</w:t>
            </w:r>
          </w:p>
        </w:tc>
        <w:tc>
          <w:tcPr>
            <w:tcW w:w="2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191373"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Marriage4Dummies-Reacts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0C1EEF" w14:textId="77777777" w:rsidR="00DF6E33" w:rsidRPr="005753C4" w:rsidRDefault="00DF6E33" w:rsidP="00DF6E33">
            <w:pPr>
              <w:spacing w:line="240" w:lineRule="auto"/>
              <w:jc w:val="center"/>
              <w:rPr>
                <w:rFonts w:ascii="Garamond" w:hAnsi="Garamond"/>
                <w:sz w:val="21"/>
                <w:szCs w:val="21"/>
              </w:rPr>
            </w:pPr>
            <w:r w:rsidRPr="005753C4">
              <w:rPr>
                <w:rFonts w:ascii="Garamond" w:hAnsi="Garamond"/>
                <w:sz w:val="21"/>
                <w:szCs w:val="21"/>
              </w:rPr>
              <w:t>68,000</w:t>
            </w:r>
          </w:p>
        </w:tc>
      </w:tr>
    </w:tbl>
    <w:p w14:paraId="7799FCD9" w14:textId="77777777" w:rsidR="0023585F" w:rsidRPr="005753C4" w:rsidRDefault="0023585F" w:rsidP="0023585F">
      <w:pPr>
        <w:sectPr w:rsidR="0023585F" w:rsidRPr="005753C4" w:rsidSect="0023585F">
          <w:headerReference w:type="default" r:id="rId10"/>
          <w:footerReference w:type="default" r:id="rId11"/>
          <w:pgSz w:w="15840" w:h="12240" w:orient="landscape"/>
          <w:pgMar w:top="720" w:right="720" w:bottom="720" w:left="720" w:header="720" w:footer="720" w:gutter="0"/>
          <w:cols w:space="720"/>
          <w:docGrid w:linePitch="299"/>
        </w:sectPr>
      </w:pPr>
    </w:p>
    <w:p w14:paraId="58426CD7" w14:textId="1879E079" w:rsidR="0023585F" w:rsidRDefault="0023585F" w:rsidP="0023585F">
      <w:pPr>
        <w:spacing w:after="120" w:line="480" w:lineRule="auto"/>
      </w:pPr>
      <w:r>
        <w:lastRenderedPageBreak/>
        <w:tab/>
      </w:r>
      <w:r w:rsidR="009A3E36">
        <w:t xml:space="preserve">Notably, </w:t>
      </w:r>
      <w:r>
        <w:t>all eleven channels and each of the twenty individual reactors responded positively</w:t>
      </w:r>
      <w:r w:rsidR="009A3E36">
        <w:t xml:space="preserve"> upon watching ‘God’s Country’</w:t>
      </w:r>
      <w:r w:rsidR="0008211E">
        <w:t>.</w:t>
      </w:r>
      <w:r>
        <w:t xml:space="preserve"> Many nodded appreciatively to the beat</w:t>
      </w:r>
      <w:r w:rsidR="00D072DF">
        <w:t xml:space="preserve">, </w:t>
      </w:r>
      <w:r w:rsidR="009A3E36">
        <w:t>smiled with approval or awe</w:t>
      </w:r>
      <w:r w:rsidR="00D072DF">
        <w:t>, and lavished praise on Shelton’s song and music video.</w:t>
      </w:r>
      <w:r>
        <w:t xml:space="preserve"> Shawn</w:t>
      </w:r>
      <w:r w:rsidR="0095033E">
        <w:t xml:space="preserve"> </w:t>
      </w:r>
      <w:r>
        <w:t>and</w:t>
      </w:r>
      <w:r w:rsidR="0095033E">
        <w:t xml:space="preserve"> </w:t>
      </w:r>
      <w:r>
        <w:t xml:space="preserve">Mel, for instance, </w:t>
      </w:r>
      <w:r w:rsidR="00D072DF">
        <w:t xml:space="preserve">lauded ‘God’s Country’ because </w:t>
      </w:r>
      <w:r w:rsidR="004222FD">
        <w:t>‘</w:t>
      </w:r>
      <w:r>
        <w:t>the whole song gave me chills, every single word. Such passion</w:t>
      </w:r>
      <w:r w:rsidR="004222FD">
        <w:t>’</w:t>
      </w:r>
      <w:r>
        <w:t xml:space="preserve"> (7:37), while Marriage4Dummies-Reacts said </w:t>
      </w:r>
      <w:r w:rsidR="004222FD">
        <w:t>‘</w:t>
      </w:r>
      <w:r>
        <w:t>this might be one of my new favorite songs</w:t>
      </w:r>
      <w:r w:rsidR="004222FD">
        <w:t>’</w:t>
      </w:r>
      <w:r>
        <w:t xml:space="preserve"> (9:25). </w:t>
      </w:r>
      <w:r w:rsidR="009A3E36">
        <w:t xml:space="preserve">Their </w:t>
      </w:r>
      <w:r>
        <w:t>comments</w:t>
      </w:r>
      <w:r w:rsidR="0097501A">
        <w:t xml:space="preserve"> stood out especially since</w:t>
      </w:r>
      <w:r>
        <w:t xml:space="preserve"> they introduced themselves as newcomers</w:t>
      </w:r>
      <w:r w:rsidR="0008211E">
        <w:t xml:space="preserve"> to</w:t>
      </w:r>
      <w:r w:rsidR="009A3E36">
        <w:t xml:space="preserve"> (</w:t>
      </w:r>
      <w:r>
        <w:t>and not fans</w:t>
      </w:r>
      <w:r w:rsidR="0008211E">
        <w:t xml:space="preserve"> of</w:t>
      </w:r>
      <w:r w:rsidR="009A3E36">
        <w:t>)</w:t>
      </w:r>
      <w:r>
        <w:t xml:space="preserve"> country</w:t>
      </w:r>
      <w:r w:rsidR="009A3E36">
        <w:t xml:space="preserve"> music</w:t>
      </w:r>
      <w:r>
        <w:t>.</w:t>
      </w:r>
      <w:r w:rsidR="0054095F">
        <w:t xml:space="preserve"> </w:t>
      </w:r>
      <w:r w:rsidR="009A3E36">
        <w:t xml:space="preserve">However, </w:t>
      </w:r>
      <w:r w:rsidR="0054095F">
        <w:t>‘God’s Country’</w:t>
      </w:r>
      <w:r>
        <w:t xml:space="preserve"> led Marriage4Dummies-Reacts to </w:t>
      </w:r>
      <w:r w:rsidR="00D072DF">
        <w:t xml:space="preserve">tell </w:t>
      </w:r>
      <w:r>
        <w:t>their 55,000</w:t>
      </w:r>
      <w:r w:rsidR="009A3E36">
        <w:t>-plus</w:t>
      </w:r>
      <w:r>
        <w:t xml:space="preserve"> viewers, </w:t>
      </w:r>
      <w:r w:rsidR="004222FD">
        <w:t>‘</w:t>
      </w:r>
      <w:r>
        <w:t>I understand now what country music’s all about. Just understanding the beauty of the earth that God has given us and understanding who God is. It’s a beautiful thing</w:t>
      </w:r>
      <w:r w:rsidR="004222FD">
        <w:t>’</w:t>
      </w:r>
      <w:r>
        <w:t xml:space="preserve"> (12:25).</w:t>
      </w:r>
    </w:p>
    <w:p w14:paraId="07564E2C" w14:textId="7B80B9A7" w:rsidR="0023585F" w:rsidRDefault="0023585F" w:rsidP="0023585F">
      <w:pPr>
        <w:spacing w:after="120" w:line="480" w:lineRule="auto"/>
      </w:pPr>
      <w:r>
        <w:tab/>
        <w:t xml:space="preserve">Other commentators </w:t>
      </w:r>
      <w:r w:rsidR="0097501A">
        <w:t xml:space="preserve">shared their </w:t>
      </w:r>
      <w:r>
        <w:t>newfound respect for country</w:t>
      </w:r>
      <w:r w:rsidR="009A3E36">
        <w:t xml:space="preserve"> </w:t>
      </w:r>
      <w:r w:rsidR="0097501A">
        <w:t>music</w:t>
      </w:r>
      <w:r>
        <w:t xml:space="preserve">. </w:t>
      </w:r>
      <w:proofErr w:type="spellStart"/>
      <w:r>
        <w:t>TwinsthenewTrend</w:t>
      </w:r>
      <w:proofErr w:type="spellEnd"/>
      <w:r>
        <w:t>, a young Black man</w:t>
      </w:r>
      <w:r w:rsidR="0097501A">
        <w:t xml:space="preserve">, said that </w:t>
      </w:r>
      <w:r>
        <w:t xml:space="preserve">he knew Shelton only </w:t>
      </w:r>
      <w:r w:rsidR="0054095F">
        <w:t xml:space="preserve">from </w:t>
      </w:r>
      <w:r>
        <w:t xml:space="preserve">his role on </w:t>
      </w:r>
      <w:r>
        <w:rPr>
          <w:i/>
        </w:rPr>
        <w:t>The Voice</w:t>
      </w:r>
      <w:r w:rsidR="0097501A">
        <w:rPr>
          <w:i/>
        </w:rPr>
        <w:t xml:space="preserve"> </w:t>
      </w:r>
      <w:r w:rsidR="0097501A">
        <w:rPr>
          <w:iCs/>
        </w:rPr>
        <w:t>before admitting</w:t>
      </w:r>
      <w:r>
        <w:t>,</w:t>
      </w:r>
    </w:p>
    <w:p w14:paraId="1501AE33" w14:textId="5A7E99A3" w:rsidR="0023585F" w:rsidRDefault="0023585F" w:rsidP="0023585F">
      <w:pPr>
        <w:spacing w:after="120" w:line="240" w:lineRule="auto"/>
        <w:ind w:left="720" w:right="720"/>
      </w:pPr>
      <w:r>
        <w:t xml:space="preserve">I was watching </w:t>
      </w:r>
      <w:r>
        <w:rPr>
          <w:i/>
        </w:rPr>
        <w:t>The Voice</w:t>
      </w:r>
      <w:r>
        <w:t xml:space="preserve">, I seen Blake Shelton. I was like ‘oh, he </w:t>
      </w:r>
      <w:proofErr w:type="spellStart"/>
      <w:r>
        <w:t>ain’t</w:t>
      </w:r>
      <w:proofErr w:type="spellEnd"/>
      <w:r>
        <w:t xml:space="preserve"> good’</w:t>
      </w:r>
      <w:r w:rsidR="0008211E">
        <w:t>,</w:t>
      </w:r>
      <w:r>
        <w:t xml:space="preserve"> I thought he wasn’t good, bro</w:t>
      </w:r>
      <w:r w:rsidR="0008211E">
        <w:t xml:space="preserve"> … </w:t>
      </w:r>
      <w:r w:rsidR="009A3E36">
        <w:t>I</w:t>
      </w:r>
      <w:r>
        <w:t xml:space="preserve"> thought Blake Shelton was trash, that’s why I didn’t listen to him. I was like, ‘country music, I don’t listen to country music</w:t>
      </w:r>
      <w:r w:rsidR="0008211E">
        <w:t xml:space="preserve"> </w:t>
      </w:r>
      <w:r>
        <w:t>…</w:t>
      </w:r>
      <w:r w:rsidR="0008211E">
        <w:t xml:space="preserve"> </w:t>
      </w:r>
      <w:r>
        <w:t>it’s trash.’ Since I’ve been doing YouTube, y’all been experiencing me, opening my eyes to everything and now look at it</w:t>
      </w:r>
      <w:r w:rsidR="0008211E">
        <w:t xml:space="preserve"> </w:t>
      </w:r>
      <w:r>
        <w:t>…</w:t>
      </w:r>
      <w:r w:rsidR="0008211E">
        <w:t xml:space="preserve"> </w:t>
      </w:r>
      <w:r>
        <w:t>This was gold.</w:t>
      </w:r>
      <w:r w:rsidR="004222FD">
        <w:t xml:space="preserve"> </w:t>
      </w:r>
      <w:r>
        <w:t>(5:58-6:3</w:t>
      </w:r>
      <w:r w:rsidR="0010505D">
        <w:t>0</w:t>
      </w:r>
      <w:r>
        <w:t>)</w:t>
      </w:r>
    </w:p>
    <w:p w14:paraId="33963F9C" w14:textId="05CC8F1B" w:rsidR="009A3E36" w:rsidRDefault="0010505D" w:rsidP="0023585F">
      <w:pPr>
        <w:spacing w:after="120" w:line="480" w:lineRule="auto"/>
      </w:pPr>
      <w:r>
        <w:t xml:space="preserve">In total, </w:t>
      </w:r>
      <w:proofErr w:type="spellStart"/>
      <w:r w:rsidR="0023585F">
        <w:t>TwinsthenewTrend</w:t>
      </w:r>
      <w:proofErr w:type="spellEnd"/>
      <w:r w:rsidR="0023585F">
        <w:t xml:space="preserve"> </w:t>
      </w:r>
      <w:r>
        <w:t xml:space="preserve">spent nearly two minutes </w:t>
      </w:r>
      <w:r w:rsidR="0023585F">
        <w:t xml:space="preserve">praising </w:t>
      </w:r>
      <w:r w:rsidR="00D43D8F">
        <w:t xml:space="preserve">Shelton’s </w:t>
      </w:r>
      <w:r w:rsidR="0023585F">
        <w:t xml:space="preserve">force, aggression, </w:t>
      </w:r>
      <w:r w:rsidR="00D43D8F">
        <w:t xml:space="preserve">heart, </w:t>
      </w:r>
      <w:r w:rsidR="0023585F">
        <w:t xml:space="preserve">and soul. Though </w:t>
      </w:r>
      <w:r w:rsidR="00D43D8F">
        <w:t xml:space="preserve">never </w:t>
      </w:r>
      <w:r w:rsidR="0054095F">
        <w:t>specifying</w:t>
      </w:r>
      <w:r w:rsidR="00D43D8F">
        <w:t xml:space="preserve"> </w:t>
      </w:r>
      <w:r w:rsidR="0023585F">
        <w:t xml:space="preserve">precisely what he enjoyed, by identifying something valuable in a genre he </w:t>
      </w:r>
      <w:r w:rsidR="009A3E36">
        <w:t xml:space="preserve">previously </w:t>
      </w:r>
      <w:r w:rsidR="0023585F">
        <w:t>disregarded</w:t>
      </w:r>
      <w:r w:rsidR="0097501A">
        <w:t xml:space="preserve">, </w:t>
      </w:r>
      <w:proofErr w:type="spellStart"/>
      <w:r w:rsidR="0023585F">
        <w:t>TwinsthenewTrend</w:t>
      </w:r>
      <w:proofErr w:type="spellEnd"/>
      <w:r w:rsidR="0023585F">
        <w:t xml:space="preserve"> </w:t>
      </w:r>
      <w:r w:rsidR="00D43D8F">
        <w:t xml:space="preserve">granted </w:t>
      </w:r>
      <w:r w:rsidR="004222FD">
        <w:t>‘God’s Country’</w:t>
      </w:r>
      <w:r w:rsidR="0023585F">
        <w:t xml:space="preserve"> and </w:t>
      </w:r>
      <w:r w:rsidR="0054095F">
        <w:t xml:space="preserve">the broader genre </w:t>
      </w:r>
      <w:r w:rsidR="0023585F">
        <w:t>legitimacy among his audience</w:t>
      </w:r>
      <w:r w:rsidR="009A3E36">
        <w:t xml:space="preserve">. Though embraced on nominally </w:t>
      </w:r>
      <w:r w:rsidR="0023585F">
        <w:t xml:space="preserve">aesthetic </w:t>
      </w:r>
      <w:r w:rsidR="00D43D8F">
        <w:t>grounds</w:t>
      </w:r>
      <w:r w:rsidR="009A3E36">
        <w:t xml:space="preserve">, </w:t>
      </w:r>
      <w:proofErr w:type="spellStart"/>
      <w:r w:rsidR="009A3E36">
        <w:t>valori</w:t>
      </w:r>
      <w:r w:rsidR="005B350E">
        <w:t>s</w:t>
      </w:r>
      <w:r w:rsidR="009A3E36">
        <w:t>ing</w:t>
      </w:r>
      <w:proofErr w:type="spellEnd"/>
      <w:r w:rsidR="009A3E36">
        <w:t xml:space="preserve"> the video </w:t>
      </w:r>
      <w:r w:rsidR="00D43D8F">
        <w:t xml:space="preserve">nevertheless </w:t>
      </w:r>
      <w:r w:rsidR="0023585F">
        <w:t xml:space="preserve">also </w:t>
      </w:r>
      <w:r w:rsidR="0097501A">
        <w:t xml:space="preserve">invites </w:t>
      </w:r>
      <w:r w:rsidR="0054095F">
        <w:t xml:space="preserve">the </w:t>
      </w:r>
      <w:r w:rsidR="00D43D8F">
        <w:t>politics embedded</w:t>
      </w:r>
      <w:r w:rsidR="0054095F">
        <w:t xml:space="preserve"> within</w:t>
      </w:r>
      <w:r w:rsidR="0023585F">
        <w:t>.</w:t>
      </w:r>
    </w:p>
    <w:p w14:paraId="081CC1F0" w14:textId="0CA74C2D" w:rsidR="0023585F" w:rsidRDefault="009A3E36" w:rsidP="009A3E36">
      <w:pPr>
        <w:spacing w:after="120" w:line="480" w:lineRule="auto"/>
        <w:ind w:firstLine="720"/>
      </w:pPr>
      <w:r>
        <w:lastRenderedPageBreak/>
        <w:t xml:space="preserve">That </w:t>
      </w:r>
      <w:r w:rsidR="00612039">
        <w:t xml:space="preserve">creators </w:t>
      </w:r>
      <w:r w:rsidR="001A7218">
        <w:t>lauded</w:t>
      </w:r>
      <w:r>
        <w:t xml:space="preserve"> ‘God’s Country’ </w:t>
      </w:r>
      <w:r w:rsidR="00D43D8F">
        <w:t xml:space="preserve">and country music is </w:t>
      </w:r>
      <w:r>
        <w:t xml:space="preserve">especially </w:t>
      </w:r>
      <w:r w:rsidR="00D43D8F">
        <w:t xml:space="preserve">notable </w:t>
      </w:r>
      <w:r w:rsidR="0023585F">
        <w:t xml:space="preserve">given that many of the </w:t>
      </w:r>
      <w:r w:rsidR="00D43D8F">
        <w:t xml:space="preserve">reactors considered </w:t>
      </w:r>
      <w:r w:rsidR="0023585F">
        <w:t xml:space="preserve">appear </w:t>
      </w:r>
      <w:r w:rsidR="00D43D8F">
        <w:t xml:space="preserve">as </w:t>
      </w:r>
      <w:r w:rsidR="0023585F">
        <w:t>Black Americans.</w:t>
      </w:r>
      <w:r w:rsidR="0023585F">
        <w:rPr>
          <w:vertAlign w:val="superscript"/>
        </w:rPr>
        <w:footnoteReference w:id="1"/>
      </w:r>
      <w:r w:rsidR="0023585F">
        <w:t xml:space="preserve"> Since its early years, country music and its fan</w:t>
      </w:r>
      <w:r w:rsidR="00C72163">
        <w:t xml:space="preserve">s </w:t>
      </w:r>
      <w:r w:rsidR="0023585F">
        <w:t xml:space="preserve">have often </w:t>
      </w:r>
      <w:r w:rsidR="00C72163">
        <w:t xml:space="preserve">been </w:t>
      </w:r>
      <w:r w:rsidR="0023585F">
        <w:t>associated with white people and whiteness</w:t>
      </w:r>
      <w:r w:rsidR="00EE28B7">
        <w:t xml:space="preserve"> – </w:t>
      </w:r>
      <w:r w:rsidR="00F05627">
        <w:t>though a more complicated racial history certainly exists</w:t>
      </w:r>
      <w:r w:rsidR="0023585F">
        <w:t xml:space="preserve"> (Dyck 2021; Neal 200</w:t>
      </w:r>
      <w:r w:rsidR="00510D6B">
        <w:t>7</w:t>
      </w:r>
      <w:r w:rsidR="0023585F">
        <w:t>). Beliefs that country is white</w:t>
      </w:r>
      <w:r w:rsidR="00E342F9">
        <w:t>,</w:t>
      </w:r>
      <w:r w:rsidR="0023585F">
        <w:t xml:space="preserve"> and especially anti-Black</w:t>
      </w:r>
      <w:r w:rsidR="00E342F9">
        <w:t>,</w:t>
      </w:r>
      <w:r w:rsidR="0023585F">
        <w:t xml:space="preserve"> music remain</w:t>
      </w:r>
      <w:r w:rsidR="00F05627">
        <w:t xml:space="preserve"> common</w:t>
      </w:r>
      <w:r w:rsidR="0023585F">
        <w:t>, and indeed not entirely unfounded (Dyck 2021).</w:t>
      </w:r>
      <w:r w:rsidR="00E54315">
        <w:t xml:space="preserve"> M</w:t>
      </w:r>
      <w:r w:rsidR="00F05627">
        <w:t xml:space="preserve">any </w:t>
      </w:r>
      <w:r w:rsidR="00E54315">
        <w:t xml:space="preserve">country </w:t>
      </w:r>
      <w:r w:rsidR="0023585F">
        <w:t xml:space="preserve">performers and fan groups </w:t>
      </w:r>
      <w:r w:rsidR="00F05627">
        <w:t xml:space="preserve">reproduce </w:t>
      </w:r>
      <w:r w:rsidR="0023585F">
        <w:t>racial division and denigration.</w:t>
      </w:r>
      <w:r w:rsidR="00F05627" w:rsidRPr="00F05627">
        <w:t xml:space="preserve"> </w:t>
      </w:r>
      <w:r w:rsidR="00F05627">
        <w:t>High-profile exceptions</w:t>
      </w:r>
      <w:r w:rsidR="001A7218">
        <w:t xml:space="preserve"> (e.g.</w:t>
      </w:r>
      <w:r w:rsidR="00EE28B7">
        <w:t>,</w:t>
      </w:r>
      <w:r w:rsidR="001A7218">
        <w:t xml:space="preserve"> </w:t>
      </w:r>
      <w:proofErr w:type="spellStart"/>
      <w:r w:rsidR="00F05627">
        <w:t>Shaboozey</w:t>
      </w:r>
      <w:proofErr w:type="spellEnd"/>
      <w:r w:rsidR="00F05627">
        <w:t xml:space="preserve"> and Beyonc</w:t>
      </w:r>
      <w:r w:rsidR="00007F32">
        <w:t>é</w:t>
      </w:r>
      <w:r w:rsidR="001A7218">
        <w:t>)</w:t>
      </w:r>
      <w:r w:rsidR="00F05627">
        <w:t xml:space="preserve"> </w:t>
      </w:r>
      <w:r w:rsidR="00E54315">
        <w:t xml:space="preserve">only </w:t>
      </w:r>
      <w:r w:rsidR="00F05627">
        <w:t xml:space="preserve">underscore </w:t>
      </w:r>
      <w:r w:rsidR="00E54315">
        <w:t>this</w:t>
      </w:r>
      <w:r>
        <w:t xml:space="preserve"> trend</w:t>
      </w:r>
      <w:r w:rsidR="00F05627">
        <w:t>.</w:t>
      </w:r>
      <w:r w:rsidR="0023585F">
        <w:t xml:space="preserve"> And yet, </w:t>
      </w:r>
      <w:proofErr w:type="spellStart"/>
      <w:r w:rsidR="0023585F">
        <w:t>TwinsthenewTrend</w:t>
      </w:r>
      <w:proofErr w:type="spellEnd"/>
      <w:r w:rsidR="0023585F">
        <w:t xml:space="preserve">, Marriage4Dummies-Reacts, and </w:t>
      </w:r>
      <w:r>
        <w:t xml:space="preserve">the </w:t>
      </w:r>
      <w:r w:rsidR="0023585F">
        <w:t xml:space="preserve">other </w:t>
      </w:r>
      <w:r>
        <w:t xml:space="preserve">Black </w:t>
      </w:r>
      <w:r w:rsidR="0023585F">
        <w:t xml:space="preserve">reactors </w:t>
      </w:r>
      <w:r w:rsidR="00F05627">
        <w:t xml:space="preserve">to </w:t>
      </w:r>
      <w:r w:rsidR="004222FD">
        <w:t>‘God’s Country’</w:t>
      </w:r>
      <w:r w:rsidR="0023585F">
        <w:t xml:space="preserve"> praised the song and </w:t>
      </w:r>
      <w:r w:rsidR="001A7218">
        <w:t>broader genre</w:t>
      </w:r>
      <w:r w:rsidR="00F05627">
        <w:t xml:space="preserve">. </w:t>
      </w:r>
      <w:r w:rsidR="00E54315">
        <w:t xml:space="preserve">This </w:t>
      </w:r>
      <w:r w:rsidR="00F05627">
        <w:t xml:space="preserve">may potentially </w:t>
      </w:r>
      <w:r w:rsidR="0023585F">
        <w:t xml:space="preserve">provide community for listeners who otherwise feel excluded </w:t>
      </w:r>
      <w:r w:rsidR="00F05627">
        <w:t xml:space="preserve">from country fandoms </w:t>
      </w:r>
      <w:r w:rsidR="0023585F">
        <w:t xml:space="preserve">due to race or some other demographic characteristic. </w:t>
      </w:r>
      <w:r w:rsidR="00E54315">
        <w:t>A</w:t>
      </w:r>
      <w:r w:rsidR="00F05627">
        <w:t>lternatively</w:t>
      </w:r>
      <w:r w:rsidR="00E54315">
        <w:t xml:space="preserve">, some may use </w:t>
      </w:r>
      <w:r w:rsidR="0023585F">
        <w:t xml:space="preserve">YouTube reactors </w:t>
      </w:r>
      <w:r w:rsidR="00F05627">
        <w:t xml:space="preserve">as tokenistic representatives </w:t>
      </w:r>
      <w:r w:rsidR="00E54315">
        <w:t xml:space="preserve">to (perhaps </w:t>
      </w:r>
      <w:r w:rsidR="00F05627">
        <w:t>unwittingly</w:t>
      </w:r>
      <w:r w:rsidR="00E54315">
        <w:t>)</w:t>
      </w:r>
      <w:r w:rsidR="00F05627">
        <w:t xml:space="preserve"> </w:t>
      </w:r>
      <w:r w:rsidR="0023585F">
        <w:t>obfuscate</w:t>
      </w:r>
      <w:r w:rsidR="00F05627">
        <w:t xml:space="preserve"> </w:t>
      </w:r>
      <w:proofErr w:type="spellStart"/>
      <w:r w:rsidR="00F05627">
        <w:t>raciali</w:t>
      </w:r>
      <w:r w:rsidR="00007F32">
        <w:t>s</w:t>
      </w:r>
      <w:r w:rsidR="00F05627">
        <w:t>ations</w:t>
      </w:r>
      <w:proofErr w:type="spellEnd"/>
      <w:r w:rsidR="0023585F">
        <w:t xml:space="preserve">. </w:t>
      </w:r>
      <w:r w:rsidR="004328FD">
        <w:t>Assessing</w:t>
      </w:r>
      <w:r w:rsidR="0023585F">
        <w:t xml:space="preserve"> how YouTube reaction videos reproduce and/or subvert country music’s </w:t>
      </w:r>
      <w:r w:rsidR="00F05627">
        <w:t xml:space="preserve">whiteness </w:t>
      </w:r>
      <w:r w:rsidR="00E54315">
        <w:t xml:space="preserve">requires </w:t>
      </w:r>
      <w:r w:rsidR="004328FD">
        <w:t xml:space="preserve">further </w:t>
      </w:r>
      <w:r w:rsidR="0023585F">
        <w:t>research.</w:t>
      </w:r>
    </w:p>
    <w:p w14:paraId="5248D573" w14:textId="77777777" w:rsidR="0023585F" w:rsidRPr="008430B9" w:rsidRDefault="0023585F" w:rsidP="0023585F">
      <w:pPr>
        <w:spacing w:after="120" w:line="480" w:lineRule="auto"/>
      </w:pPr>
    </w:p>
    <w:p w14:paraId="4F317EA2" w14:textId="59DE2F59" w:rsidR="0023585F" w:rsidRDefault="004222FD" w:rsidP="0023585F">
      <w:pPr>
        <w:spacing w:after="120" w:line="240" w:lineRule="auto"/>
        <w:rPr>
          <w:b/>
        </w:rPr>
      </w:pPr>
      <w:r>
        <w:rPr>
          <w:b/>
        </w:rPr>
        <w:t>‘God’s Country</w:t>
      </w:r>
      <w:r w:rsidR="009A3E36">
        <w:rPr>
          <w:b/>
        </w:rPr>
        <w:t>,</w:t>
      </w:r>
      <w:r>
        <w:rPr>
          <w:b/>
        </w:rPr>
        <w:t>’</w:t>
      </w:r>
      <w:r w:rsidR="009A3E36">
        <w:rPr>
          <w:b/>
        </w:rPr>
        <w:t xml:space="preserve"> Socio-Ecologies, and YouTube Reactions</w:t>
      </w:r>
    </w:p>
    <w:p w14:paraId="4F2E76A2" w14:textId="3C0730A9" w:rsidR="009A3E36" w:rsidRPr="009A3E36" w:rsidRDefault="009A3E36" w:rsidP="009A3E36">
      <w:pPr>
        <w:spacing w:after="120" w:line="480" w:lineRule="auto"/>
        <w:rPr>
          <w:i/>
        </w:rPr>
      </w:pPr>
      <w:r>
        <w:t xml:space="preserve">These reaction videos engaged the socio-ecological aspects of ‘God’s Country’ in several different ways. </w:t>
      </w:r>
      <w:r w:rsidR="008F7468">
        <w:t>In what follows</w:t>
      </w:r>
      <w:r w:rsidR="00120706">
        <w:t>,</w:t>
      </w:r>
      <w:r w:rsidR="008F7468">
        <w:t xml:space="preserve"> I discuss</w:t>
      </w:r>
      <w:r w:rsidR="0023585F">
        <w:t xml:space="preserve"> two</w:t>
      </w:r>
      <w:r w:rsidR="00885387">
        <w:t xml:space="preserve"> </w:t>
      </w:r>
      <w:r w:rsidR="008F7468">
        <w:t xml:space="preserve">themes </w:t>
      </w:r>
      <w:r w:rsidR="00885387">
        <w:t xml:space="preserve">present across multiple reaction </w:t>
      </w:r>
      <w:r w:rsidR="0023585F">
        <w:t xml:space="preserve">videos: the Dust Bowl and theocentric socio-ecologies. </w:t>
      </w:r>
      <w:r>
        <w:t xml:space="preserve">When considered together, these two topics </w:t>
      </w:r>
      <w:r w:rsidR="00885387">
        <w:t xml:space="preserve">suggest how empirical </w:t>
      </w:r>
      <w:proofErr w:type="spellStart"/>
      <w:r w:rsidR="00885387">
        <w:t>ecocritics</w:t>
      </w:r>
      <w:proofErr w:type="spellEnd"/>
      <w:r w:rsidR="00885387">
        <w:t xml:space="preserve"> might use</w:t>
      </w:r>
      <w:r w:rsidR="00C22999">
        <w:t xml:space="preserve"> </w:t>
      </w:r>
      <w:r w:rsidR="0023585F">
        <w:t>YouTube reaction videos</w:t>
      </w:r>
      <w:r w:rsidR="00EE28B7">
        <w:t xml:space="preserve"> – </w:t>
      </w:r>
      <w:r>
        <w:t>and why they might want to.</w:t>
      </w:r>
    </w:p>
    <w:p w14:paraId="466006A4" w14:textId="77777777" w:rsidR="009A3E36" w:rsidRDefault="009A3E36" w:rsidP="0023585F">
      <w:pPr>
        <w:spacing w:after="120" w:line="240" w:lineRule="auto"/>
        <w:rPr>
          <w:b/>
          <w:i/>
        </w:rPr>
      </w:pPr>
    </w:p>
    <w:p w14:paraId="13EF8263" w14:textId="7DB5E6B1" w:rsidR="0023585F" w:rsidRDefault="0023585F" w:rsidP="0023585F">
      <w:pPr>
        <w:spacing w:after="120" w:line="240" w:lineRule="auto"/>
        <w:rPr>
          <w:b/>
          <w:i/>
        </w:rPr>
      </w:pPr>
      <w:r>
        <w:rPr>
          <w:b/>
          <w:i/>
        </w:rPr>
        <w:t>Dust Bowl</w:t>
      </w:r>
    </w:p>
    <w:p w14:paraId="6669BC2C" w14:textId="11D21DFC" w:rsidR="0023585F" w:rsidRDefault="004222FD" w:rsidP="0023585F">
      <w:pPr>
        <w:spacing w:after="120" w:line="480" w:lineRule="auto"/>
      </w:pPr>
      <w:r>
        <w:lastRenderedPageBreak/>
        <w:t xml:space="preserve">The </w:t>
      </w:r>
      <w:r w:rsidR="007E21FD">
        <w:t xml:space="preserve">devastating soil erosion known colloquially as the </w:t>
      </w:r>
      <w:r>
        <w:t>‘</w:t>
      </w:r>
      <w:r w:rsidR="0023585F">
        <w:t>Dust Bowl</w:t>
      </w:r>
      <w:r>
        <w:t>’</w:t>
      </w:r>
      <w:r w:rsidR="00AE3DE5">
        <w:t xml:space="preserve"> serves as the dominant visual motif for the </w:t>
      </w:r>
      <w:r w:rsidR="00150C04">
        <w:t xml:space="preserve">‘God’s Country’ </w:t>
      </w:r>
      <w:r w:rsidR="0023585F">
        <w:t>music</w:t>
      </w:r>
      <w:r w:rsidR="00150C04">
        <w:t xml:space="preserve"> video</w:t>
      </w:r>
      <w:r w:rsidR="00AE3DE5">
        <w:t xml:space="preserve">. Notably, however, </w:t>
      </w:r>
      <w:r w:rsidR="00DB1153">
        <w:t xml:space="preserve">only three reaction videos </w:t>
      </w:r>
      <w:r w:rsidR="0023585F">
        <w:t xml:space="preserve">directly engaged </w:t>
      </w:r>
      <w:r w:rsidR="00DB1153">
        <w:t xml:space="preserve">the </w:t>
      </w:r>
      <w:r w:rsidR="00150C04">
        <w:t>theme</w:t>
      </w:r>
      <w:r w:rsidR="0023585F">
        <w:t>. Office</w:t>
      </w:r>
      <w:r w:rsidR="0095033E">
        <w:t xml:space="preserve"> </w:t>
      </w:r>
      <w:r w:rsidR="0023585F">
        <w:t>Blokes</w:t>
      </w:r>
      <w:r w:rsidR="0095033E">
        <w:t xml:space="preserve"> </w:t>
      </w:r>
      <w:r w:rsidR="0023585F">
        <w:t xml:space="preserve">React, a group of three white middle-aged </w:t>
      </w:r>
      <w:r w:rsidR="00DB1153">
        <w:t xml:space="preserve">British </w:t>
      </w:r>
      <w:r w:rsidR="0023585F">
        <w:t>men, mentioned it in passing. As</w:t>
      </w:r>
      <w:r w:rsidR="00DB1153">
        <w:t xml:space="preserve"> monochrome </w:t>
      </w:r>
      <w:r w:rsidR="0023585F">
        <w:t xml:space="preserve">images cycled along, one remarked </w:t>
      </w:r>
      <w:r>
        <w:t>‘</w:t>
      </w:r>
      <w:r w:rsidR="0023585F">
        <w:t>I’m guessing that’s the Dust Bowl and stuff</w:t>
      </w:r>
      <w:r>
        <w:t>’</w:t>
      </w:r>
      <w:r w:rsidR="0023585F">
        <w:t xml:space="preserve"> before his colleague </w:t>
      </w:r>
      <w:r w:rsidR="00DB732A">
        <w:t>replied,</w:t>
      </w:r>
      <w:r w:rsidR="0023585F">
        <w:t xml:space="preserve"> </w:t>
      </w:r>
      <w:r>
        <w:t>‘</w:t>
      </w:r>
      <w:r w:rsidR="0023585F">
        <w:t>looks hideous down there</w:t>
      </w:r>
      <w:r>
        <w:t>’</w:t>
      </w:r>
      <w:r w:rsidR="0023585F">
        <w:t xml:space="preserve"> (4:05). </w:t>
      </w:r>
    </w:p>
    <w:p w14:paraId="0164C445" w14:textId="44BCBEFA" w:rsidR="0023585F" w:rsidRDefault="0023585F" w:rsidP="0023585F">
      <w:pPr>
        <w:spacing w:after="120" w:line="480" w:lineRule="auto"/>
        <w:ind w:firstLine="720"/>
      </w:pPr>
      <w:r>
        <w:t>Two other videos</w:t>
      </w:r>
      <w:r w:rsidR="00DB1153">
        <w:t xml:space="preserve"> delved further</w:t>
      </w:r>
      <w:r>
        <w:t>. One featured Black</w:t>
      </w:r>
      <w:r w:rsidR="0095033E">
        <w:t xml:space="preserve"> </w:t>
      </w:r>
      <w:r>
        <w:t xml:space="preserve">Pegasus, a middle-aged Black man with decades </w:t>
      </w:r>
      <w:r w:rsidR="000F288E">
        <w:t xml:space="preserve">of </w:t>
      </w:r>
      <w:r>
        <w:t>music industry</w:t>
      </w:r>
      <w:r w:rsidR="000F288E">
        <w:t xml:space="preserve"> experience</w:t>
      </w:r>
      <w:r>
        <w:t xml:space="preserve">. Like the other YouTubers, he </w:t>
      </w:r>
      <w:r w:rsidR="000F288E">
        <w:t xml:space="preserve">greatly enjoyed </w:t>
      </w:r>
      <w:r w:rsidR="004222FD">
        <w:t>‘God’s Country</w:t>
      </w:r>
      <w:r w:rsidR="000F288E">
        <w:t>’</w:t>
      </w:r>
      <w:r w:rsidR="00EE28B7">
        <w:t>.</w:t>
      </w:r>
      <w:r>
        <w:t xml:space="preserve"> After the first chorus</w:t>
      </w:r>
      <w:r w:rsidR="000F288E">
        <w:t xml:space="preserve">, </w:t>
      </w:r>
      <w:r w:rsidR="00DB1153">
        <w:t xml:space="preserve">during which </w:t>
      </w:r>
      <w:r w:rsidR="000F288E">
        <w:t xml:space="preserve">the video spliced </w:t>
      </w:r>
      <w:r>
        <w:t xml:space="preserve">Shelton </w:t>
      </w:r>
      <w:r w:rsidR="000F288E">
        <w:t xml:space="preserve">with </w:t>
      </w:r>
      <w:r>
        <w:t>the Dust Bowl</w:t>
      </w:r>
      <w:r w:rsidR="000F288E">
        <w:t xml:space="preserve"> imagery</w:t>
      </w:r>
      <w:r>
        <w:t>, Black</w:t>
      </w:r>
      <w:r w:rsidR="0095033E">
        <w:t xml:space="preserve"> </w:t>
      </w:r>
      <w:r>
        <w:t xml:space="preserve">Pegasus said, </w:t>
      </w:r>
    </w:p>
    <w:p w14:paraId="11CA4E35" w14:textId="57A2F7A0" w:rsidR="0023585F" w:rsidRDefault="0023585F" w:rsidP="001A5201">
      <w:pPr>
        <w:spacing w:after="120" w:line="240" w:lineRule="auto"/>
        <w:ind w:left="720" w:right="720"/>
        <w:jc w:val="both"/>
      </w:pPr>
      <w:r>
        <w:t>This footage that he’s showing</w:t>
      </w:r>
      <w:r w:rsidR="00EE28B7">
        <w:t xml:space="preserve"> – </w:t>
      </w:r>
      <w:r>
        <w:t xml:space="preserve">I wish my brain storage was a little better at this age, but there was a time in American history where there was like, I don’t know, this thing happened, like a drought or a windstorm. (4:11) </w:t>
      </w:r>
    </w:p>
    <w:p w14:paraId="1926F125" w14:textId="5F1B5148" w:rsidR="0023585F" w:rsidRDefault="000F288E" w:rsidP="0023585F">
      <w:pPr>
        <w:spacing w:after="120" w:line="480" w:lineRule="auto"/>
      </w:pPr>
      <w:r>
        <w:t>H</w:t>
      </w:r>
      <w:r w:rsidR="0023585F">
        <w:t xml:space="preserve">e </w:t>
      </w:r>
      <w:r>
        <w:t xml:space="preserve">then </w:t>
      </w:r>
      <w:r w:rsidR="0023585F">
        <w:t>pulled out his phone</w:t>
      </w:r>
      <w:r w:rsidR="00DB1153">
        <w:t xml:space="preserve"> to search </w:t>
      </w:r>
      <w:r w:rsidR="0023585F">
        <w:t>the internet</w:t>
      </w:r>
      <w:r w:rsidR="00DB1153">
        <w:t xml:space="preserve">. After </w:t>
      </w:r>
      <w:r w:rsidR="0023585F">
        <w:t>a few second</w:t>
      </w:r>
      <w:r>
        <w:t>s</w:t>
      </w:r>
      <w:r w:rsidR="0023585F">
        <w:t>, he exclaimed</w:t>
      </w:r>
      <w:r w:rsidR="00DB1153">
        <w:t>,</w:t>
      </w:r>
      <w:r w:rsidR="0023585F">
        <w:t xml:space="preserve"> </w:t>
      </w:r>
      <w:r w:rsidR="004222FD">
        <w:t>‘</w:t>
      </w:r>
      <w:r w:rsidR="0023585F">
        <w:t>The Dust Bowl, there it is!</w:t>
      </w:r>
      <w:r w:rsidR="004222FD">
        <w:t>’</w:t>
      </w:r>
      <w:r w:rsidR="0023585F">
        <w:t xml:space="preserve"> </w:t>
      </w:r>
      <w:r w:rsidR="00DB1153">
        <w:t xml:space="preserve">before </w:t>
      </w:r>
      <w:r w:rsidR="0023585F">
        <w:t>read</w:t>
      </w:r>
      <w:r>
        <w:t>ing</w:t>
      </w:r>
      <w:r w:rsidR="0023585F">
        <w:t xml:space="preserve"> a brief description of the </w:t>
      </w:r>
      <w:r>
        <w:t>disaster and its effects. E</w:t>
      </w:r>
      <w:r w:rsidR="0023585F">
        <w:t xml:space="preserve">nding by admitting </w:t>
      </w:r>
      <w:r w:rsidR="004222FD">
        <w:t>‘</w:t>
      </w:r>
      <w:r w:rsidR="0023585F">
        <w:t>I don’t know why he’s showing that</w:t>
      </w:r>
      <w:r w:rsidR="004222FD">
        <w:t>’</w:t>
      </w:r>
      <w:r w:rsidR="0023585F">
        <w:t xml:space="preserve"> (5:56)</w:t>
      </w:r>
      <w:r w:rsidR="00DB1153">
        <w:t>, Black</w:t>
      </w:r>
      <w:r w:rsidR="0095033E">
        <w:t xml:space="preserve"> </w:t>
      </w:r>
      <w:r w:rsidR="00DB1153">
        <w:t xml:space="preserve">Pegasus </w:t>
      </w:r>
      <w:r w:rsidR="00E73486">
        <w:t xml:space="preserve">reflected on </w:t>
      </w:r>
      <w:r w:rsidR="0023585F">
        <w:t>different</w:t>
      </w:r>
      <w:r w:rsidR="00E36D4E">
        <w:t xml:space="preserve"> possibilities</w:t>
      </w:r>
      <w:r w:rsidR="007B53DA">
        <w:t xml:space="preserve"> before </w:t>
      </w:r>
      <w:r w:rsidR="00E73486">
        <w:t>concluded</w:t>
      </w:r>
      <w:r w:rsidR="007B53DA">
        <w:t xml:space="preserve"> </w:t>
      </w:r>
      <w:r w:rsidR="00704548">
        <w:t xml:space="preserve">these sections </w:t>
      </w:r>
      <w:r w:rsidR="00E73486">
        <w:t xml:space="preserve">aimed </w:t>
      </w:r>
      <w:r w:rsidR="00704548">
        <w:t xml:space="preserve">to evoke </w:t>
      </w:r>
      <w:r w:rsidR="0023585F">
        <w:t>blue-collar</w:t>
      </w:r>
      <w:r w:rsidR="007B53DA">
        <w:t xml:space="preserve"> pride</w:t>
      </w:r>
      <w:r w:rsidR="00704548">
        <w:t xml:space="preserve">. All told, he spent </w:t>
      </w:r>
      <w:r>
        <w:t xml:space="preserve">about two </w:t>
      </w:r>
      <w:r w:rsidR="001D1461">
        <w:t xml:space="preserve">of his video’s fifteen </w:t>
      </w:r>
      <w:r>
        <w:t xml:space="preserve">minutes </w:t>
      </w:r>
      <w:r w:rsidR="00704548">
        <w:t xml:space="preserve">discussing </w:t>
      </w:r>
      <w:r>
        <w:t>the Dust Bowl</w:t>
      </w:r>
      <w:r w:rsidR="0023585F">
        <w:t xml:space="preserve">. </w:t>
      </w:r>
    </w:p>
    <w:p w14:paraId="05FDC5AA" w14:textId="64B3A84F" w:rsidR="0023585F" w:rsidRDefault="0023585F" w:rsidP="007F3B17">
      <w:pPr>
        <w:spacing w:after="120" w:line="480" w:lineRule="auto"/>
        <w:ind w:firstLine="720"/>
      </w:pPr>
      <w:r>
        <w:t xml:space="preserve">Similarly, one of the four young Black men who together form the </w:t>
      </w:r>
      <w:proofErr w:type="spellStart"/>
      <w:r>
        <w:t>CartierFamily</w:t>
      </w:r>
      <w:proofErr w:type="spellEnd"/>
      <w:r>
        <w:t xml:space="preserve"> reflected</w:t>
      </w:r>
      <w:r w:rsidR="000F288E">
        <w:t xml:space="preserve"> that the song</w:t>
      </w:r>
      <w:r>
        <w:t xml:space="preserve"> </w:t>
      </w:r>
      <w:r w:rsidR="004222FD">
        <w:t>‘</w:t>
      </w:r>
      <w:r>
        <w:t>showed how America came a long way, man, it was the dust, the old school stuff</w:t>
      </w:r>
      <w:r w:rsidR="004222FD">
        <w:t xml:space="preserve">’ </w:t>
      </w:r>
      <w:r>
        <w:t xml:space="preserve">(6:48). </w:t>
      </w:r>
      <w:r w:rsidR="00DB1153">
        <w:t xml:space="preserve">While </w:t>
      </w:r>
      <w:proofErr w:type="spellStart"/>
      <w:r w:rsidR="00DB1153">
        <w:t>scrolling</w:t>
      </w:r>
      <w:proofErr w:type="spellEnd"/>
      <w:r w:rsidR="00DB1153">
        <w:t xml:space="preserve"> </w:t>
      </w:r>
      <w:r>
        <w:t>through the Dust Bowl</w:t>
      </w:r>
      <w:r w:rsidR="000F288E">
        <w:t xml:space="preserve"> images</w:t>
      </w:r>
      <w:r>
        <w:t xml:space="preserve">, </w:t>
      </w:r>
      <w:r w:rsidR="00DB1153">
        <w:t xml:space="preserve">he </w:t>
      </w:r>
      <w:r>
        <w:t>remark</w:t>
      </w:r>
      <w:r w:rsidR="00DB1153">
        <w:t>ed</w:t>
      </w:r>
      <w:r>
        <w:t xml:space="preserve"> </w:t>
      </w:r>
      <w:r w:rsidR="000F288E">
        <w:t xml:space="preserve">that life </w:t>
      </w:r>
      <w:r w:rsidR="00DB1153">
        <w:t xml:space="preserve">then seemed </w:t>
      </w:r>
      <w:r w:rsidR="000F288E">
        <w:t>impossible</w:t>
      </w:r>
      <w:r>
        <w:t xml:space="preserve">. Another reactor, who </w:t>
      </w:r>
      <w:r w:rsidR="000F288E">
        <w:t xml:space="preserve">a few moments </w:t>
      </w:r>
      <w:r>
        <w:t xml:space="preserve">earlier </w:t>
      </w:r>
      <w:r w:rsidR="000F288E">
        <w:t xml:space="preserve">had </w:t>
      </w:r>
      <w:r>
        <w:t xml:space="preserve">mentioned </w:t>
      </w:r>
      <w:r w:rsidR="00DB1153">
        <w:t xml:space="preserve">having personal </w:t>
      </w:r>
      <w:r>
        <w:t xml:space="preserve">ties to Oklahoma, interjected </w:t>
      </w:r>
      <w:r w:rsidR="000F288E">
        <w:t xml:space="preserve">to </w:t>
      </w:r>
      <w:proofErr w:type="gramStart"/>
      <w:r w:rsidR="000F288E">
        <w:t xml:space="preserve">shout, </w:t>
      </w:r>
      <w:r w:rsidR="004222FD">
        <w:t>‘</w:t>
      </w:r>
      <w:proofErr w:type="gramEnd"/>
      <w:r>
        <w:t>that’s from the Dust Bowl! Y’all know nothing about the Dust Bowl!</w:t>
      </w:r>
      <w:r w:rsidR="004222FD">
        <w:t>’</w:t>
      </w:r>
      <w:r>
        <w:t xml:space="preserve"> With the </w:t>
      </w:r>
      <w:r w:rsidR="000F288E">
        <w:t xml:space="preserve">apologetic </w:t>
      </w:r>
      <w:r>
        <w:t>tone of a student</w:t>
      </w:r>
      <w:r w:rsidR="000F288E">
        <w:t xml:space="preserve"> who knows they should know something</w:t>
      </w:r>
      <w:r w:rsidR="00DB1153">
        <w:t xml:space="preserve"> but do not</w:t>
      </w:r>
      <w:r>
        <w:t>, the first speaker</w:t>
      </w:r>
      <w:r w:rsidR="000F288E">
        <w:t xml:space="preserve"> asked</w:t>
      </w:r>
      <w:r w:rsidR="004222FD">
        <w:t>,</w:t>
      </w:r>
      <w:r>
        <w:t xml:space="preserve"> </w:t>
      </w:r>
      <w:r w:rsidR="004222FD">
        <w:t>‘</w:t>
      </w:r>
      <w:r>
        <w:t>was the Dust Bowl located in Kansas?</w:t>
      </w:r>
      <w:r w:rsidR="004222FD">
        <w:t>’</w:t>
      </w:r>
      <w:r>
        <w:t xml:space="preserve"> </w:t>
      </w:r>
      <w:proofErr w:type="gramStart"/>
      <w:r>
        <w:t>Speaker two</w:t>
      </w:r>
      <w:proofErr w:type="gramEnd"/>
      <w:r>
        <w:t xml:space="preserve"> </w:t>
      </w:r>
      <w:proofErr w:type="gramStart"/>
      <w:r>
        <w:t xml:space="preserve">replied, </w:t>
      </w:r>
      <w:r w:rsidR="004222FD">
        <w:t>‘</w:t>
      </w:r>
      <w:proofErr w:type="gramEnd"/>
      <w:r>
        <w:t>in Oklahoma!</w:t>
      </w:r>
      <w:r w:rsidR="004222FD">
        <w:t xml:space="preserve">’ </w:t>
      </w:r>
      <w:r w:rsidR="00DB1153">
        <w:t xml:space="preserve">When </w:t>
      </w:r>
      <w:r>
        <w:t xml:space="preserve">speaker one </w:t>
      </w:r>
      <w:r w:rsidR="00DB1153">
        <w:t xml:space="preserve">finally said he recalled </w:t>
      </w:r>
      <w:r>
        <w:t xml:space="preserve">having heard about that in school, a third reactor </w:t>
      </w:r>
      <w:proofErr w:type="gramStart"/>
      <w:r>
        <w:t xml:space="preserve">chimed, </w:t>
      </w:r>
      <w:r w:rsidR="004222FD">
        <w:t>‘</w:t>
      </w:r>
      <w:proofErr w:type="gramEnd"/>
      <w:r>
        <w:t xml:space="preserve">that’s what made everybody go to </w:t>
      </w:r>
      <w:proofErr w:type="gramStart"/>
      <w:r>
        <w:t>Cali</w:t>
      </w:r>
      <w:r w:rsidR="004222FD">
        <w:t>’</w:t>
      </w:r>
      <w:r w:rsidR="007F3B17">
        <w:t>.</w:t>
      </w:r>
      <w:proofErr w:type="gramEnd"/>
      <w:r>
        <w:t xml:space="preserve"> Speaker two then </w:t>
      </w:r>
      <w:r w:rsidR="004222FD">
        <w:t>joked, ‘</w:t>
      </w:r>
      <w:r>
        <w:t xml:space="preserve">it was so bad, the economy, there’d </w:t>
      </w:r>
      <w:r>
        <w:lastRenderedPageBreak/>
        <w:t>be a wheelbarrow full of money, they’d dump the money out and take the wheelbarrow</w:t>
      </w:r>
      <w:r w:rsidR="004222FD">
        <w:t>’</w:t>
      </w:r>
      <w:r w:rsidR="007F3B17">
        <w:t>.</w:t>
      </w:r>
      <w:r>
        <w:t xml:space="preserve"> The first speaker softly muttered</w:t>
      </w:r>
      <w:r w:rsidR="000F288E">
        <w:t>,</w:t>
      </w:r>
      <w:r>
        <w:t xml:space="preserve"> </w:t>
      </w:r>
      <w:r w:rsidR="004222FD">
        <w:t>‘</w:t>
      </w:r>
      <w:r>
        <w:t>damn</w:t>
      </w:r>
      <w:r w:rsidR="007F3B17">
        <w:t xml:space="preserve"> </w:t>
      </w:r>
      <w:r>
        <w:t>…</w:t>
      </w:r>
      <w:r w:rsidR="007F3B17">
        <w:t xml:space="preserve"> </w:t>
      </w:r>
      <w:r>
        <w:t xml:space="preserve">America has </w:t>
      </w:r>
      <w:proofErr w:type="spellStart"/>
      <w:proofErr w:type="gramStart"/>
      <w:r>
        <w:t>came</w:t>
      </w:r>
      <w:proofErr w:type="spellEnd"/>
      <w:proofErr w:type="gramEnd"/>
      <w:r>
        <w:t xml:space="preserve"> a long way</w:t>
      </w:r>
      <w:r w:rsidR="000F288E">
        <w:t xml:space="preserve">’ </w:t>
      </w:r>
      <w:r>
        <w:t>(7:20)</w:t>
      </w:r>
      <w:r w:rsidR="004222FD">
        <w:t>.</w:t>
      </w:r>
    </w:p>
    <w:p w14:paraId="7394C2D7" w14:textId="1CE476B8" w:rsidR="0023585F" w:rsidRDefault="0023585F" w:rsidP="0023585F">
      <w:pPr>
        <w:spacing w:after="120" w:line="480" w:lineRule="auto"/>
        <w:ind w:firstLine="720"/>
      </w:pPr>
      <w:r>
        <w:t xml:space="preserve">By </w:t>
      </w:r>
      <w:r w:rsidR="0089670B">
        <w:t xml:space="preserve">spending time discussing the </w:t>
      </w:r>
      <w:r>
        <w:t xml:space="preserve">Dust Bowl, </w:t>
      </w:r>
      <w:r w:rsidR="0089670B">
        <w:t xml:space="preserve">both </w:t>
      </w:r>
      <w:proofErr w:type="spellStart"/>
      <w:r>
        <w:t>CartierFamily</w:t>
      </w:r>
      <w:proofErr w:type="spellEnd"/>
      <w:r>
        <w:t xml:space="preserve"> and Black</w:t>
      </w:r>
      <w:r w:rsidR="0095033E">
        <w:t xml:space="preserve"> </w:t>
      </w:r>
      <w:r>
        <w:t>Pegasus demonstrate</w:t>
      </w:r>
      <w:r w:rsidR="0089670B">
        <w:t>d</w:t>
      </w:r>
      <w:r>
        <w:t xml:space="preserve"> how reaction videos can </w:t>
      </w:r>
      <w:r w:rsidR="0089670B">
        <w:t xml:space="preserve">provide </w:t>
      </w:r>
      <w:r>
        <w:t>(</w:t>
      </w:r>
      <w:r w:rsidR="00DB1153">
        <w:t>admittedly introductory</w:t>
      </w:r>
      <w:r>
        <w:t>)</w:t>
      </w:r>
      <w:r w:rsidR="00DB1153">
        <w:t xml:space="preserve"> insights. This continued</w:t>
      </w:r>
      <w:r w:rsidR="003A1F6B">
        <w:t xml:space="preserve"> </w:t>
      </w:r>
      <w:r>
        <w:t>in comment</w:t>
      </w:r>
      <w:r w:rsidR="00DB1153">
        <w:t>s left by viewers</w:t>
      </w:r>
      <w:r w:rsidR="003A1F6B">
        <w:t xml:space="preserve">. </w:t>
      </w:r>
      <w:r w:rsidR="00DB1153">
        <w:t xml:space="preserve">Among various </w:t>
      </w:r>
      <w:r>
        <w:t xml:space="preserve">recommendations for future videos, </w:t>
      </w:r>
      <w:r w:rsidR="003A1F6B">
        <w:t xml:space="preserve">for instance, </w:t>
      </w:r>
      <w:r>
        <w:t>Black</w:t>
      </w:r>
      <w:r w:rsidR="0095033E">
        <w:t xml:space="preserve"> </w:t>
      </w:r>
      <w:r>
        <w:t xml:space="preserve">Pegasus’s </w:t>
      </w:r>
      <w:r w:rsidR="00DB1153">
        <w:t xml:space="preserve">comment section </w:t>
      </w:r>
      <w:r>
        <w:t>included several exchanges resembling the following:</w:t>
      </w:r>
    </w:p>
    <w:p w14:paraId="2D039D84" w14:textId="7A7C978F" w:rsidR="0023585F" w:rsidRDefault="0023585F" w:rsidP="001A5201">
      <w:pPr>
        <w:spacing w:after="120" w:line="240" w:lineRule="auto"/>
        <w:ind w:left="720" w:right="720"/>
        <w:jc w:val="both"/>
      </w:pPr>
      <w:proofErr w:type="gramStart"/>
      <w:r>
        <w:t xml:space="preserve">Mitzi67159: </w:t>
      </w:r>
      <w:r w:rsidR="004222FD">
        <w:t>‘</w:t>
      </w:r>
      <w:proofErr w:type="gramEnd"/>
      <w:r>
        <w:t xml:space="preserve">The stock market crashed in 1929, then the drought and dustbowl. Combined caused the great depression which lasted </w:t>
      </w:r>
      <w:proofErr w:type="spellStart"/>
      <w:r>
        <w:t>til</w:t>
      </w:r>
      <w:proofErr w:type="spellEnd"/>
      <w:r>
        <w:t xml:space="preserve"> about </w:t>
      </w:r>
      <w:proofErr w:type="gramStart"/>
      <w:r>
        <w:t>ww2</w:t>
      </w:r>
      <w:proofErr w:type="gramEnd"/>
      <w:r>
        <w:t>.</w:t>
      </w:r>
      <w:r w:rsidR="004222FD">
        <w:t>’</w:t>
      </w:r>
    </w:p>
    <w:p w14:paraId="7EBEA64B" w14:textId="7B0BE2AD" w:rsidR="0023585F" w:rsidRDefault="0023585F" w:rsidP="001A5201">
      <w:pPr>
        <w:spacing w:after="120" w:line="240" w:lineRule="auto"/>
        <w:ind w:left="720" w:right="720"/>
        <w:jc w:val="both"/>
      </w:pPr>
      <w:r>
        <w:t xml:space="preserve">Response, Michellefrank8116: </w:t>
      </w:r>
      <w:r w:rsidR="004222FD">
        <w:t>‘</w:t>
      </w:r>
      <w:r>
        <w:t>And Blake Shelton is from OK that was impacted like many other states.</w:t>
      </w:r>
      <w:r w:rsidR="004222FD">
        <w:t>’</w:t>
      </w:r>
    </w:p>
    <w:p w14:paraId="72FE872D" w14:textId="72C7E2C6" w:rsidR="0023585F" w:rsidRDefault="0023585F" w:rsidP="001A5201">
      <w:pPr>
        <w:spacing w:after="120" w:line="240" w:lineRule="auto"/>
        <w:ind w:left="720" w:right="720"/>
        <w:jc w:val="both"/>
      </w:pPr>
      <w:r>
        <w:t xml:space="preserve">Response, </w:t>
      </w:r>
      <w:proofErr w:type="gramStart"/>
      <w:r>
        <w:t xml:space="preserve">Seandobson6221: </w:t>
      </w:r>
      <w:r w:rsidR="004222FD">
        <w:t>‘</w:t>
      </w:r>
      <w:proofErr w:type="gramEnd"/>
      <w:r>
        <w:t>He’s talking about the Dust Bowl that affected Oklahoma very bad.</w:t>
      </w:r>
      <w:r w:rsidR="004222FD">
        <w:t>’</w:t>
      </w:r>
    </w:p>
    <w:p w14:paraId="2994B3F9" w14:textId="3476DD19" w:rsidR="0023585F" w:rsidRDefault="0023585F" w:rsidP="001A5201">
      <w:pPr>
        <w:spacing w:after="120" w:line="240" w:lineRule="auto"/>
        <w:ind w:left="720" w:right="720"/>
        <w:jc w:val="both"/>
      </w:pPr>
      <w:r>
        <w:t xml:space="preserve">Response, Maryrichardson1318: </w:t>
      </w:r>
      <w:r w:rsidR="004222FD">
        <w:t>‘</w:t>
      </w:r>
      <w:r>
        <w:t xml:space="preserve">Either read </w:t>
      </w:r>
      <w:r w:rsidR="004222FD">
        <w:t>“</w:t>
      </w:r>
      <w:r>
        <w:t>The Grapes of Wrath</w:t>
      </w:r>
      <w:r w:rsidR="004222FD">
        <w:t>”</w:t>
      </w:r>
      <w:r>
        <w:t xml:space="preserve"> by John Steinbeck or watch the movie.</w:t>
      </w:r>
      <w:r w:rsidR="004222FD">
        <w:t>’</w:t>
      </w:r>
    </w:p>
    <w:p w14:paraId="6672A4F0" w14:textId="388FC131" w:rsidR="0023585F" w:rsidRDefault="0023585F" w:rsidP="0023585F">
      <w:pPr>
        <w:spacing w:after="120" w:line="480" w:lineRule="auto"/>
      </w:pPr>
      <w:r>
        <w:t xml:space="preserve">Several </w:t>
      </w:r>
      <w:r w:rsidR="003A1F6B">
        <w:t>pieces of this exchange</w:t>
      </w:r>
      <w:r w:rsidR="00DB1153">
        <w:t xml:space="preserve"> stand out</w:t>
      </w:r>
      <w:r>
        <w:t>. Mitzi67156’s initial post</w:t>
      </w:r>
      <w:r w:rsidR="003A1F6B">
        <w:t xml:space="preserve"> </w:t>
      </w:r>
      <w:r>
        <w:t>provide</w:t>
      </w:r>
      <w:r w:rsidR="003A1F6B">
        <w:t>d</w:t>
      </w:r>
      <w:r>
        <w:t xml:space="preserve"> </w:t>
      </w:r>
      <w:r w:rsidR="003A1F6B">
        <w:t>additional historic context</w:t>
      </w:r>
      <w:r>
        <w:t xml:space="preserve">, while two </w:t>
      </w:r>
      <w:r w:rsidR="003A1F6B">
        <w:t xml:space="preserve">other comments </w:t>
      </w:r>
      <w:r>
        <w:t xml:space="preserve">further </w:t>
      </w:r>
      <w:r w:rsidR="003A1F6B">
        <w:t xml:space="preserve">tied </w:t>
      </w:r>
      <w:r>
        <w:t xml:space="preserve">Shelton </w:t>
      </w:r>
      <w:r w:rsidR="00DB1153">
        <w:t xml:space="preserve">himself </w:t>
      </w:r>
      <w:r>
        <w:t xml:space="preserve">to the Dust Bowl. By suggesting </w:t>
      </w:r>
      <w:r>
        <w:rPr>
          <w:i/>
        </w:rPr>
        <w:t>Grapes of Wrath</w:t>
      </w:r>
      <w:r>
        <w:t xml:space="preserve">, Maryrichardson1318 </w:t>
      </w:r>
      <w:r w:rsidR="00DB1153">
        <w:t xml:space="preserve">also </w:t>
      </w:r>
      <w:r>
        <w:t xml:space="preserve">provided </w:t>
      </w:r>
      <w:r w:rsidR="00DB1153">
        <w:t xml:space="preserve">those </w:t>
      </w:r>
      <w:r>
        <w:t>whose interest Black</w:t>
      </w:r>
      <w:r w:rsidR="0095033E">
        <w:t xml:space="preserve"> </w:t>
      </w:r>
      <w:r>
        <w:t>Pegasus</w:t>
      </w:r>
      <w:r w:rsidR="003A1F6B">
        <w:t xml:space="preserve"> </w:t>
      </w:r>
      <w:r>
        <w:t>piqued a way to</w:t>
      </w:r>
      <w:r w:rsidR="003A1F6B">
        <w:t xml:space="preserve"> continue learning</w:t>
      </w:r>
      <w:r>
        <w:t xml:space="preserve">. </w:t>
      </w:r>
      <w:r w:rsidR="00DB1153">
        <w:t>If</w:t>
      </w:r>
      <w:r>
        <w:t xml:space="preserve"> perhaps unexpected, moving from </w:t>
      </w:r>
      <w:r w:rsidR="004222FD">
        <w:t>‘God’s Country’</w:t>
      </w:r>
      <w:r>
        <w:t xml:space="preserve"> to a topical reaction video and ultimately </w:t>
      </w:r>
      <w:r w:rsidR="003A1F6B">
        <w:t xml:space="preserve">Steinbeck’s </w:t>
      </w:r>
      <w:r>
        <w:t xml:space="preserve">novel suggests a </w:t>
      </w:r>
      <w:r w:rsidR="003A1F6B">
        <w:t xml:space="preserve">plausible path </w:t>
      </w:r>
      <w:r w:rsidR="00DB1153">
        <w:t xml:space="preserve">leading toward a </w:t>
      </w:r>
      <w:r>
        <w:t>seminal piece of</w:t>
      </w:r>
      <w:r w:rsidR="003A1F6B">
        <w:t xml:space="preserve"> ecological</w:t>
      </w:r>
      <w:r>
        <w:t xml:space="preserve"> literature. While links between </w:t>
      </w:r>
      <w:r w:rsidR="003A1F6B">
        <w:t xml:space="preserve">the novel </w:t>
      </w:r>
      <w:r>
        <w:t xml:space="preserve">and Shelton’s song </w:t>
      </w:r>
      <w:r w:rsidR="003A1F6B">
        <w:t>are perhaps obvious to those who already know</w:t>
      </w:r>
      <w:r>
        <w:t>, Black</w:t>
      </w:r>
      <w:r w:rsidR="0095033E">
        <w:t xml:space="preserve"> </w:t>
      </w:r>
      <w:r>
        <w:t xml:space="preserve">Pegasus’s reaction and subsequent comment section </w:t>
      </w:r>
      <w:r w:rsidR="00DB1153">
        <w:t xml:space="preserve">are likely </w:t>
      </w:r>
      <w:r>
        <w:t xml:space="preserve">especially helpful for those </w:t>
      </w:r>
      <w:r w:rsidR="003A1F6B">
        <w:t xml:space="preserve">unaware </w:t>
      </w:r>
      <w:r w:rsidR="00DB1153">
        <w:t xml:space="preserve">about </w:t>
      </w:r>
      <w:r>
        <w:t>either Steinbeck or the Dust Bowl.</w:t>
      </w:r>
    </w:p>
    <w:p w14:paraId="572E82D9" w14:textId="16A534FC" w:rsidR="0023585F" w:rsidRDefault="00920ACD" w:rsidP="0023585F">
      <w:pPr>
        <w:spacing w:after="120" w:line="480" w:lineRule="auto"/>
        <w:ind w:firstLine="720"/>
      </w:pPr>
      <w:r>
        <w:t xml:space="preserve">Since </w:t>
      </w:r>
      <w:r w:rsidR="0023585F">
        <w:t xml:space="preserve">identifying themes audiences </w:t>
      </w:r>
      <w:r>
        <w:t xml:space="preserve">leave </w:t>
      </w:r>
      <w:r w:rsidR="0023585F">
        <w:t xml:space="preserve">unremarked is </w:t>
      </w:r>
      <w:r>
        <w:t xml:space="preserve">as crucial </w:t>
      </w:r>
      <w:r w:rsidR="0023585F">
        <w:t xml:space="preserve">to empirical ecocriticism as </w:t>
      </w:r>
      <w:r w:rsidR="00DB1153">
        <w:t>overt</w:t>
      </w:r>
      <w:r w:rsidR="0023585F">
        <w:t xml:space="preserve"> engagement, </w:t>
      </w:r>
      <w:r>
        <w:t>the Dust Bowl’s absence from most reaction videos</w:t>
      </w:r>
      <w:r w:rsidR="00DB1153">
        <w:t xml:space="preserve"> also merits reflection</w:t>
      </w:r>
      <w:r>
        <w:t xml:space="preserve">. </w:t>
      </w:r>
      <w:r w:rsidR="0023585F">
        <w:t xml:space="preserve">By interpreting </w:t>
      </w:r>
      <w:r w:rsidR="00DB1153">
        <w:t xml:space="preserve">the </w:t>
      </w:r>
      <w:r w:rsidR="0023585F">
        <w:t xml:space="preserve">imagery </w:t>
      </w:r>
      <w:proofErr w:type="spellStart"/>
      <w:r w:rsidR="0023585F">
        <w:t>ahistorically</w:t>
      </w:r>
      <w:proofErr w:type="spellEnd"/>
      <w:r w:rsidR="0023585F">
        <w:t xml:space="preserve">, these </w:t>
      </w:r>
      <w:r w:rsidR="00C040DB">
        <w:t xml:space="preserve">reaction </w:t>
      </w:r>
      <w:r w:rsidR="0023585F">
        <w:t xml:space="preserve">videos suggest </w:t>
      </w:r>
      <w:r w:rsidR="00DB1153">
        <w:t xml:space="preserve">that </w:t>
      </w:r>
      <w:r w:rsidR="0023585F">
        <w:t xml:space="preserve">trends Jess Porter (2014) regarding </w:t>
      </w:r>
      <w:r w:rsidR="00C040DB">
        <w:t xml:space="preserve">the </w:t>
      </w:r>
      <w:r w:rsidR="0023585F">
        <w:t>Dust Bowl</w:t>
      </w:r>
      <w:r w:rsidR="00C040DB">
        <w:t xml:space="preserve">’s forgetting among </w:t>
      </w:r>
      <w:r w:rsidR="0023585F">
        <w:t>younger generations have continued</w:t>
      </w:r>
      <w:r w:rsidR="00C040DB">
        <w:t xml:space="preserve"> during the past decade</w:t>
      </w:r>
      <w:r w:rsidR="0023585F">
        <w:t xml:space="preserve">. </w:t>
      </w:r>
      <w:proofErr w:type="gramStart"/>
      <w:r w:rsidR="00530316">
        <w:t>Querying</w:t>
      </w:r>
      <w:proofErr w:type="gramEnd"/>
      <w:r w:rsidR="00530316">
        <w:t xml:space="preserve"> why such forgetting </w:t>
      </w:r>
      <w:r w:rsidR="00530316">
        <w:lastRenderedPageBreak/>
        <w:t xml:space="preserve">appears so common, and </w:t>
      </w:r>
      <w:proofErr w:type="gramStart"/>
      <w:r w:rsidR="00530316">
        <w:t>in particular whether</w:t>
      </w:r>
      <w:proofErr w:type="gramEnd"/>
      <w:r w:rsidR="00530316">
        <w:t xml:space="preserve"> and how the flood of content continuously added to profit-oriented social media facilitates erasure, suggests an important avenue for future environmental humanities research. </w:t>
      </w:r>
      <w:r w:rsidR="00AE3DE5">
        <w:t>Further</w:t>
      </w:r>
      <w:r w:rsidR="00C040DB">
        <w:t xml:space="preserve"> interesting </w:t>
      </w:r>
      <w:r w:rsidR="0023585F">
        <w:t xml:space="preserve">is that the </w:t>
      </w:r>
      <w:r w:rsidR="00AE3DE5">
        <w:t xml:space="preserve">sole </w:t>
      </w:r>
      <w:r w:rsidR="0023585F">
        <w:t>non-U.S. based channel, Office</w:t>
      </w:r>
      <w:r w:rsidR="0095033E">
        <w:t xml:space="preserve"> </w:t>
      </w:r>
      <w:r w:rsidR="0023585F">
        <w:t>Blokes</w:t>
      </w:r>
      <w:r w:rsidR="0095033E">
        <w:t xml:space="preserve"> </w:t>
      </w:r>
      <w:r w:rsidR="0023585F">
        <w:t xml:space="preserve">React, mentioned the Dust Bowl in a </w:t>
      </w:r>
      <w:r w:rsidR="002B1E42">
        <w:t xml:space="preserve">casual </w:t>
      </w:r>
      <w:r w:rsidR="0023585F">
        <w:t>manner</w:t>
      </w:r>
      <w:r w:rsidR="002B1E42">
        <w:t xml:space="preserve"> that assumed </w:t>
      </w:r>
      <w:r w:rsidR="0023585F">
        <w:t xml:space="preserve">shared knowledge between commentators and </w:t>
      </w:r>
      <w:r w:rsidR="002B1E42">
        <w:t xml:space="preserve">their </w:t>
      </w:r>
      <w:r w:rsidR="00DB1153">
        <w:t xml:space="preserve">expected </w:t>
      </w:r>
      <w:r w:rsidR="0023585F">
        <w:t xml:space="preserve">viewers. Most </w:t>
      </w:r>
      <w:r w:rsidR="00DB1153">
        <w:t xml:space="preserve">popular </w:t>
      </w:r>
      <w:r w:rsidR="0023585F">
        <w:t xml:space="preserve">U.S.-based YouTubers, </w:t>
      </w:r>
      <w:r w:rsidR="00DB1153">
        <w:t>by contrast</w:t>
      </w:r>
      <w:r w:rsidR="005B2016">
        <w:t xml:space="preserve">, </w:t>
      </w:r>
      <w:r w:rsidR="00AE3DE5">
        <w:t>either</w:t>
      </w:r>
      <w:r w:rsidR="005B2016">
        <w:t xml:space="preserve"> </w:t>
      </w:r>
      <w:r w:rsidR="0023585F">
        <w:t>lacked such familiarity</w:t>
      </w:r>
      <w:r w:rsidR="0009381A">
        <w:t xml:space="preserve"> </w:t>
      </w:r>
      <w:r w:rsidR="00DB1153">
        <w:t>or assumed their audience</w:t>
      </w:r>
      <w:r w:rsidR="0009381A">
        <w:t>s</w:t>
      </w:r>
      <w:r w:rsidR="00AE3DE5">
        <w:t xml:space="preserve"> did</w:t>
      </w:r>
      <w:r w:rsidR="0023585F">
        <w:t xml:space="preserve">. </w:t>
      </w:r>
      <w:r w:rsidR="00DB1153">
        <w:t xml:space="preserve">Further </w:t>
      </w:r>
      <w:r w:rsidR="0023585F">
        <w:t xml:space="preserve">research pairing YouTube reaction analyses with </w:t>
      </w:r>
      <w:r w:rsidR="005B2016">
        <w:t xml:space="preserve">conventional </w:t>
      </w:r>
      <w:r w:rsidR="0023585F">
        <w:t xml:space="preserve">qualitative techniques could help scholars examine </w:t>
      </w:r>
      <w:r w:rsidR="005B2016">
        <w:t xml:space="preserve">whether </w:t>
      </w:r>
      <w:r w:rsidR="0023585F">
        <w:t xml:space="preserve">explicit or tacit attempts to spread socio-ecological knowledge </w:t>
      </w:r>
      <w:r w:rsidR="00DB1153">
        <w:t xml:space="preserve">influence </w:t>
      </w:r>
      <w:r w:rsidR="005B2016">
        <w:t xml:space="preserve">broader </w:t>
      </w:r>
      <w:r w:rsidR="0023585F">
        <w:t>audiences.</w:t>
      </w:r>
    </w:p>
    <w:p w14:paraId="2E5E9BBF" w14:textId="77777777" w:rsidR="0023585F" w:rsidRDefault="0023585F" w:rsidP="0023585F">
      <w:pPr>
        <w:spacing w:after="120" w:line="480" w:lineRule="auto"/>
        <w:rPr>
          <w:b/>
          <w:i/>
        </w:rPr>
      </w:pPr>
    </w:p>
    <w:p w14:paraId="7E89AADA" w14:textId="77777777" w:rsidR="0023585F" w:rsidRDefault="0023585F" w:rsidP="0023585F">
      <w:pPr>
        <w:spacing w:after="120" w:line="240" w:lineRule="auto"/>
        <w:rPr>
          <w:b/>
          <w:i/>
        </w:rPr>
      </w:pPr>
      <w:r>
        <w:rPr>
          <w:b/>
          <w:i/>
        </w:rPr>
        <w:t>Theocentric Land Relations</w:t>
      </w:r>
    </w:p>
    <w:p w14:paraId="026C5D71" w14:textId="2E001DCF" w:rsidR="0023585F" w:rsidRDefault="0023585F" w:rsidP="0023585F">
      <w:pPr>
        <w:spacing w:after="120" w:line="480" w:lineRule="auto"/>
      </w:pPr>
      <w:r>
        <w:t xml:space="preserve">If commentators often </w:t>
      </w:r>
      <w:r w:rsidR="00AA2297">
        <w:t xml:space="preserve">overlooked the </w:t>
      </w:r>
      <w:r>
        <w:t xml:space="preserve">Dust Bowl, they readily </w:t>
      </w:r>
      <w:proofErr w:type="spellStart"/>
      <w:r>
        <w:t>emphasi</w:t>
      </w:r>
      <w:r w:rsidR="005E357B">
        <w:t>s</w:t>
      </w:r>
      <w:r>
        <w:t>ed</w:t>
      </w:r>
      <w:proofErr w:type="spellEnd"/>
      <w:r>
        <w:t xml:space="preserve"> another socio-ecological aspect of </w:t>
      </w:r>
      <w:r w:rsidR="004222FD">
        <w:t>‘God’s Country’</w:t>
      </w:r>
      <w:r>
        <w:t xml:space="preserve">: theocentric land relations. </w:t>
      </w:r>
      <w:r w:rsidR="00C5440D">
        <w:t xml:space="preserve">Unlike </w:t>
      </w:r>
      <w:r>
        <w:t xml:space="preserve">more prominent ethical frameworks, such as anthropocentrism and ecocentrism, </w:t>
      </w:r>
      <w:proofErr w:type="spellStart"/>
      <w:r w:rsidR="00C5440D">
        <w:t>theocentrism</w:t>
      </w:r>
      <w:proofErr w:type="spellEnd"/>
      <w:r w:rsidR="00C5440D">
        <w:t xml:space="preserve"> considers</w:t>
      </w:r>
      <w:r>
        <w:t xml:space="preserve"> neither humans nor the more-than-human world as paramount.</w:t>
      </w:r>
      <w:r w:rsidR="00C5440D">
        <w:t xml:space="preserve"> I</w:t>
      </w:r>
      <w:r>
        <w:t>nstead</w:t>
      </w:r>
      <w:r w:rsidR="00C5440D">
        <w:t xml:space="preserve">, such approaches </w:t>
      </w:r>
      <w:r w:rsidR="00AA2297">
        <w:t xml:space="preserve">deem </w:t>
      </w:r>
      <w:r>
        <w:t>God</w:t>
      </w:r>
      <w:r w:rsidR="00C5440D">
        <w:t xml:space="preserve"> </w:t>
      </w:r>
      <w:r>
        <w:t xml:space="preserve">the </w:t>
      </w:r>
      <w:r w:rsidR="00C5440D">
        <w:t xml:space="preserve">central </w:t>
      </w:r>
      <w:r>
        <w:t xml:space="preserve">focus </w:t>
      </w:r>
      <w:r w:rsidR="00C5440D">
        <w:t xml:space="preserve">of </w:t>
      </w:r>
      <w:r>
        <w:t>ethical reasoning and</w:t>
      </w:r>
      <w:r w:rsidR="00C5440D">
        <w:t>,</w:t>
      </w:r>
      <w:r>
        <w:t xml:space="preserve"> in turn</w:t>
      </w:r>
      <w:r w:rsidR="00C5440D">
        <w:t>,</w:t>
      </w:r>
      <w:r>
        <w:t xml:space="preserve"> socio-ecological governance (Hoffman and </w:t>
      </w:r>
      <w:proofErr w:type="spellStart"/>
      <w:r>
        <w:t>Sandelands</w:t>
      </w:r>
      <w:proofErr w:type="spellEnd"/>
      <w:r>
        <w:t xml:space="preserve"> 2005). </w:t>
      </w:r>
      <w:r w:rsidR="004222FD">
        <w:t>‘God’s Country’</w:t>
      </w:r>
      <w:r>
        <w:t xml:space="preserve"> unwaveringly </w:t>
      </w:r>
      <w:r w:rsidR="00AA2297">
        <w:t xml:space="preserve">adopts </w:t>
      </w:r>
      <w:r>
        <w:t>such a</w:t>
      </w:r>
      <w:r w:rsidR="00B643F3">
        <w:t xml:space="preserve">n </w:t>
      </w:r>
      <w:r>
        <w:t xml:space="preserve">ethic, </w:t>
      </w:r>
      <w:r w:rsidR="00AA2297">
        <w:t xml:space="preserve">with </w:t>
      </w:r>
      <w:r>
        <w:t>perhaps no</w:t>
      </w:r>
      <w:r w:rsidR="00AA2297">
        <w:t xml:space="preserve"> lines </w:t>
      </w:r>
      <w:r>
        <w:t>clearer than the opening verse’</w:t>
      </w:r>
      <w:r w:rsidR="00B643F3">
        <w:t>s,</w:t>
      </w:r>
      <w:r>
        <w:t xml:space="preserve"> </w:t>
      </w:r>
      <w:r w:rsidR="004222FD">
        <w:t>‘</w:t>
      </w:r>
      <w:r>
        <w:t xml:space="preserve">got a deed to the land but it </w:t>
      </w:r>
      <w:proofErr w:type="spellStart"/>
      <w:r>
        <w:t>ain’t</w:t>
      </w:r>
      <w:proofErr w:type="spellEnd"/>
      <w:r>
        <w:t xml:space="preserve"> my ground</w:t>
      </w:r>
      <w:r w:rsidR="005E357B">
        <w:t xml:space="preserve">. </w:t>
      </w:r>
      <w:r>
        <w:t>/</w:t>
      </w:r>
      <w:r w:rsidR="005E357B">
        <w:t xml:space="preserve"> </w:t>
      </w:r>
      <w:r>
        <w:t>This is God’s country</w:t>
      </w:r>
      <w:r w:rsidR="004222FD">
        <w:t>’</w:t>
      </w:r>
      <w:r w:rsidR="005E357B">
        <w:t>.</w:t>
      </w:r>
    </w:p>
    <w:p w14:paraId="12496F6D" w14:textId="206ED3DB" w:rsidR="0023585F" w:rsidRDefault="0023585F" w:rsidP="0023585F">
      <w:pPr>
        <w:spacing w:after="120" w:line="480" w:lineRule="auto"/>
      </w:pPr>
      <w:r>
        <w:tab/>
      </w:r>
      <w:r w:rsidR="00B643F3">
        <w:t xml:space="preserve">YouTube </w:t>
      </w:r>
      <w:r>
        <w:t>reaction videos</w:t>
      </w:r>
      <w:r w:rsidR="00B643F3">
        <w:t xml:space="preserve"> amplified </w:t>
      </w:r>
      <w:r w:rsidR="00AA2297">
        <w:t xml:space="preserve">this </w:t>
      </w:r>
      <w:r w:rsidR="00B643F3">
        <w:t xml:space="preserve">theocentric </w:t>
      </w:r>
      <w:r w:rsidR="00AA2297">
        <w:t>approach to socio-ecological concerns</w:t>
      </w:r>
      <w:r>
        <w:t xml:space="preserve">. </w:t>
      </w:r>
      <w:r w:rsidR="00A751C6">
        <w:t>Real Talk with Half</w:t>
      </w:r>
      <w:r>
        <w:t xml:space="preserve">, for instance, prefaced their viewing by </w:t>
      </w:r>
      <w:proofErr w:type="gramStart"/>
      <w:r>
        <w:t xml:space="preserve">remarking, </w:t>
      </w:r>
      <w:r w:rsidR="004222FD">
        <w:t>‘</w:t>
      </w:r>
      <w:proofErr w:type="gramEnd"/>
      <w:r>
        <w:t>I like the title already. That’s a fact, it’s God’s country</w:t>
      </w:r>
      <w:r w:rsidR="004222FD">
        <w:t>’</w:t>
      </w:r>
      <w:r>
        <w:t xml:space="preserve"> (2:00). After the deed</w:t>
      </w:r>
      <w:r w:rsidR="00B643F3">
        <w:t xml:space="preserve"> line</w:t>
      </w:r>
      <w:r>
        <w:t xml:space="preserve">, they paused to reiterate </w:t>
      </w:r>
      <w:r w:rsidR="00B643F3">
        <w:t xml:space="preserve">their strong belief </w:t>
      </w:r>
      <w:r>
        <w:t>that land ultimately belongs to God (3:40). Shawn</w:t>
      </w:r>
      <w:r w:rsidR="00D23B37">
        <w:t xml:space="preserve"> </w:t>
      </w:r>
      <w:r>
        <w:t>and</w:t>
      </w:r>
      <w:r w:rsidR="00D23B37">
        <w:t xml:space="preserve"> </w:t>
      </w:r>
      <w:r>
        <w:t>Mel similarly opened by saying</w:t>
      </w:r>
      <w:r w:rsidR="00D23B37">
        <w:t>,</w:t>
      </w:r>
      <w:r>
        <w:t xml:space="preserve"> </w:t>
      </w:r>
      <w:r w:rsidR="004222FD">
        <w:t>‘</w:t>
      </w:r>
      <w:r>
        <w:t>God’s Country, that’s a winner already, right?</w:t>
      </w:r>
      <w:r w:rsidR="004222FD">
        <w:t>’</w:t>
      </w:r>
      <w:r>
        <w:t xml:space="preserve"> (0:56</w:t>
      </w:r>
      <w:r w:rsidR="008A1DBD">
        <w:t>) before frequently pausing to stress that Shelton ‘</w:t>
      </w:r>
      <w:r>
        <w:t>is a man who understands the bigger picture</w:t>
      </w:r>
      <w:r w:rsidR="005E357B">
        <w:t xml:space="preserve"> </w:t>
      </w:r>
      <w:r>
        <w:t>…</w:t>
      </w:r>
      <w:r w:rsidR="005E357B">
        <w:t xml:space="preserve"> </w:t>
      </w:r>
      <w:r>
        <w:t xml:space="preserve">he got a deed to </w:t>
      </w:r>
      <w:r>
        <w:lastRenderedPageBreak/>
        <w:t>the land, but he understand</w:t>
      </w:r>
      <w:r w:rsidR="005C2555">
        <w:t>s</w:t>
      </w:r>
      <w:r>
        <w:t xml:space="preserve"> that it’s God’s</w:t>
      </w:r>
      <w:r w:rsidR="004222FD">
        <w:t>’</w:t>
      </w:r>
      <w:r>
        <w:t xml:space="preserve"> (2:1</w:t>
      </w:r>
      <w:r w:rsidR="005C2555">
        <w:t>4</w:t>
      </w:r>
      <w:r>
        <w:t>) and</w:t>
      </w:r>
      <w:r w:rsidR="005E357B">
        <w:t xml:space="preserve"> that</w:t>
      </w:r>
      <w:r>
        <w:t xml:space="preserve"> </w:t>
      </w:r>
      <w:r w:rsidR="004222FD">
        <w:t>‘</w:t>
      </w:r>
      <w:r>
        <w:t>we have to get back to that, we have to put God first in everything</w:t>
      </w:r>
      <w:r w:rsidR="005E357B">
        <w:t xml:space="preserve"> </w:t>
      </w:r>
      <w:r>
        <w:t>…</w:t>
      </w:r>
      <w:r w:rsidR="005E357B">
        <w:t xml:space="preserve"> </w:t>
      </w:r>
      <w:r>
        <w:t>in every situation, every aspect of life should be God’s country, God first</w:t>
      </w:r>
      <w:r w:rsidR="004222FD">
        <w:t xml:space="preserve">’ </w:t>
      </w:r>
      <w:r>
        <w:t xml:space="preserve">(5:38). </w:t>
      </w:r>
      <w:r w:rsidR="008A1DBD">
        <w:t>When closing</w:t>
      </w:r>
      <w:r w:rsidR="0047597A">
        <w:t xml:space="preserve">, </w:t>
      </w:r>
      <w:r w:rsidR="008A1DBD">
        <w:t xml:space="preserve">they again amplified </w:t>
      </w:r>
      <w:r w:rsidR="005C2555">
        <w:t xml:space="preserve">this </w:t>
      </w:r>
      <w:r w:rsidR="008A1DBD">
        <w:t>land ethic</w:t>
      </w:r>
      <w:r w:rsidR="0047597A">
        <w:t xml:space="preserve"> by </w:t>
      </w:r>
      <w:r>
        <w:t>saying,</w:t>
      </w:r>
    </w:p>
    <w:p w14:paraId="264464FE" w14:textId="6B9DC214" w:rsidR="0023585F" w:rsidRDefault="0023585F" w:rsidP="000E1606">
      <w:pPr>
        <w:spacing w:after="120" w:line="240" w:lineRule="auto"/>
        <w:ind w:left="720" w:right="720"/>
        <w:jc w:val="both"/>
      </w:pPr>
      <w:r>
        <w:t>That really takes you back and humbles you, because sometimes we forget as human beings, we forget the bigger picture</w:t>
      </w:r>
      <w:r w:rsidR="005E357B">
        <w:t xml:space="preserve"> </w:t>
      </w:r>
      <w:r w:rsidR="00CC525B">
        <w:t>…</w:t>
      </w:r>
      <w:r w:rsidR="005E357B">
        <w:t xml:space="preserve"> </w:t>
      </w:r>
      <w:r>
        <w:t xml:space="preserve">A lot of people fight over land, and the whole time it’s God’s country, it’s just God’s land. (8:24-40) </w:t>
      </w:r>
    </w:p>
    <w:p w14:paraId="28E33E30" w14:textId="07CE29F6" w:rsidR="0023585F" w:rsidRDefault="0023585F" w:rsidP="0023585F">
      <w:pPr>
        <w:spacing w:after="120" w:line="480" w:lineRule="auto"/>
      </w:pPr>
      <w:r>
        <w:t xml:space="preserve">Shelton’s theocentric approach reminded </w:t>
      </w:r>
      <w:r w:rsidR="0047597A">
        <w:t>Shawn</w:t>
      </w:r>
      <w:r w:rsidR="00D23B37">
        <w:t xml:space="preserve"> </w:t>
      </w:r>
      <w:r w:rsidR="0047597A">
        <w:t>and</w:t>
      </w:r>
      <w:r w:rsidR="00D23B37">
        <w:t xml:space="preserve"> </w:t>
      </w:r>
      <w:r w:rsidR="0047597A">
        <w:t>Mel</w:t>
      </w:r>
      <w:r>
        <w:t xml:space="preserve"> to </w:t>
      </w:r>
      <w:r w:rsidR="0047597A">
        <w:t xml:space="preserve">consider concerns beyond </w:t>
      </w:r>
      <w:r w:rsidR="005C2555">
        <w:t xml:space="preserve">themselves in </w:t>
      </w:r>
      <w:r w:rsidR="0047597A">
        <w:t xml:space="preserve">both </w:t>
      </w:r>
      <w:r>
        <w:t>individual</w:t>
      </w:r>
      <w:r w:rsidR="00CC525B">
        <w:t xml:space="preserve"> and social</w:t>
      </w:r>
      <w:r w:rsidR="005C2555">
        <w:t xml:space="preserve"> terms.</w:t>
      </w:r>
    </w:p>
    <w:p w14:paraId="30D59014" w14:textId="5019C15D" w:rsidR="0023585F" w:rsidRDefault="0047597A" w:rsidP="0023585F">
      <w:pPr>
        <w:spacing w:after="120" w:line="480" w:lineRule="auto"/>
        <w:ind w:firstLine="720"/>
      </w:pPr>
      <w:r>
        <w:t>W</w:t>
      </w:r>
      <w:r w:rsidR="0023585F">
        <w:t xml:space="preserve">hile </w:t>
      </w:r>
      <w:r w:rsidR="00F06A93">
        <w:t xml:space="preserve">trying to </w:t>
      </w:r>
      <w:proofErr w:type="spellStart"/>
      <w:r w:rsidR="0023585F">
        <w:t>decent</w:t>
      </w:r>
      <w:r w:rsidR="00D23B37">
        <w:t>re</w:t>
      </w:r>
      <w:proofErr w:type="spellEnd"/>
      <w:r w:rsidR="0023585F">
        <w:t xml:space="preserve"> human</w:t>
      </w:r>
      <w:r>
        <w:t xml:space="preserve"> concerns</w:t>
      </w:r>
      <w:r w:rsidR="0023585F">
        <w:t>, Shawn</w:t>
      </w:r>
      <w:r w:rsidR="00D23B37">
        <w:t xml:space="preserve"> </w:t>
      </w:r>
      <w:r w:rsidR="0023585F">
        <w:t>and</w:t>
      </w:r>
      <w:r w:rsidR="00D23B37">
        <w:t xml:space="preserve"> </w:t>
      </w:r>
      <w:r w:rsidR="0023585F">
        <w:t>Mel</w:t>
      </w:r>
      <w:r>
        <w:t xml:space="preserve"> also </w:t>
      </w:r>
      <w:r w:rsidR="0023585F">
        <w:t>implore</w:t>
      </w:r>
      <w:r>
        <w:t>d</w:t>
      </w:r>
      <w:r w:rsidR="0023585F">
        <w:t xml:space="preserve"> </w:t>
      </w:r>
      <w:r>
        <w:t xml:space="preserve">viewers </w:t>
      </w:r>
      <w:r w:rsidR="0023585F">
        <w:t xml:space="preserve">to </w:t>
      </w:r>
      <w:r w:rsidR="004222FD">
        <w:t>‘</w:t>
      </w:r>
      <w:r w:rsidR="0023585F">
        <w:t>think about it</w:t>
      </w:r>
      <w:r w:rsidR="005E357B">
        <w:t xml:space="preserve"> – </w:t>
      </w:r>
      <w:r w:rsidR="0023585F">
        <w:t>God can send a tornado or whatever to hit that land and destroy it in two seconds flat</w:t>
      </w:r>
      <w:r w:rsidR="004222FD">
        <w:t>’</w:t>
      </w:r>
      <w:r w:rsidR="0023585F">
        <w:t xml:space="preserve"> (2:24). </w:t>
      </w:r>
      <w:r w:rsidR="005C2555">
        <w:t xml:space="preserve">Crucially, such lessons regarding </w:t>
      </w:r>
      <w:r>
        <w:t xml:space="preserve">divine power and human frailty </w:t>
      </w:r>
      <w:r w:rsidR="0023585F">
        <w:t xml:space="preserve">align with </w:t>
      </w:r>
      <w:r>
        <w:t xml:space="preserve">the music video’s intended </w:t>
      </w:r>
      <w:r w:rsidR="0023585F">
        <w:t>message. In behind-the-scenes commentary recorded while filming, Shelton remarked,</w:t>
      </w:r>
    </w:p>
    <w:p w14:paraId="0C05248A" w14:textId="5AEE75C5" w:rsidR="0023585F" w:rsidRDefault="0023585F" w:rsidP="000E1606">
      <w:pPr>
        <w:spacing w:after="120" w:line="240" w:lineRule="auto"/>
        <w:ind w:left="720" w:right="720"/>
        <w:jc w:val="both"/>
      </w:pPr>
      <w:r>
        <w:t>Sophie [Muller, the director] heard this song and kind of gave me a different perspective on the song than I originally thought of, which was</w:t>
      </w:r>
      <w:r w:rsidR="00E61DCA">
        <w:t xml:space="preserve">, you know, </w:t>
      </w:r>
      <w:r>
        <w:t>the wrath of God. She started thinking of the Dust Bowl and these</w:t>
      </w:r>
      <w:r w:rsidR="00D23B37">
        <w:t>, these</w:t>
      </w:r>
      <w:r>
        <w:t xml:space="preserve"> man-made disasters that happened here in Oklahoma. That's God also, and this is His country. And he can take it back anytime He wants to</w:t>
      </w:r>
      <w:r w:rsidR="008A778B">
        <w:t xml:space="preserve"> </w:t>
      </w:r>
      <w:r w:rsidR="0047597A">
        <w:t>…</w:t>
      </w:r>
      <w:r w:rsidR="008A778B">
        <w:t xml:space="preserve"> </w:t>
      </w:r>
      <w:r>
        <w:t xml:space="preserve">Even if you own a piece of land, you own a </w:t>
      </w:r>
      <w:r w:rsidR="00D23B37">
        <w:t xml:space="preserve">house </w:t>
      </w:r>
      <w:r>
        <w:t>with a yard, you’re just borrowing it. Cause it’s all God’s country. (</w:t>
      </w:r>
      <w:r w:rsidR="00F77F65">
        <w:t>Shelton, ‘</w:t>
      </w:r>
      <w:r>
        <w:t>God’s Country (Behind the Scenes)</w:t>
      </w:r>
      <w:r w:rsidR="00F77F65">
        <w:t>’</w:t>
      </w:r>
      <w:r>
        <w:t xml:space="preserve"> 2019)</w:t>
      </w:r>
    </w:p>
    <w:p w14:paraId="3C576A5F" w14:textId="6F414A69" w:rsidR="0023585F" w:rsidRDefault="005C2555" w:rsidP="0023585F">
      <w:pPr>
        <w:spacing w:after="120" w:line="480" w:lineRule="auto"/>
      </w:pPr>
      <w:r>
        <w:t>Even while</w:t>
      </w:r>
      <w:r w:rsidR="0047597A">
        <w:t xml:space="preserve"> gesturing </w:t>
      </w:r>
      <w:r w:rsidR="0023585F">
        <w:t xml:space="preserve">toward </w:t>
      </w:r>
      <w:r w:rsidR="004222FD">
        <w:t>‘</w:t>
      </w:r>
      <w:r w:rsidR="0023585F">
        <w:t>man-made disasters</w:t>
      </w:r>
      <w:r w:rsidR="004222FD">
        <w:t>’</w:t>
      </w:r>
      <w:r w:rsidR="008A778B">
        <w:t>,</w:t>
      </w:r>
      <w:r w:rsidR="0023585F">
        <w:t xml:space="preserve"> </w:t>
      </w:r>
      <w:r w:rsidR="0047597A">
        <w:t>Shelton</w:t>
      </w:r>
      <w:r>
        <w:t xml:space="preserve"> </w:t>
      </w:r>
      <w:proofErr w:type="spellStart"/>
      <w:r>
        <w:t>centred</w:t>
      </w:r>
      <w:proofErr w:type="spellEnd"/>
      <w:r w:rsidR="0047597A">
        <w:t xml:space="preserve"> divine sovereignty and </w:t>
      </w:r>
      <w:r w:rsidR="0023585F">
        <w:t xml:space="preserve">the stark limits people face </w:t>
      </w:r>
      <w:r w:rsidR="0047597A">
        <w:t xml:space="preserve">within </w:t>
      </w:r>
      <w:r w:rsidR="0023585F">
        <w:t>a</w:t>
      </w:r>
      <w:r w:rsidR="0047597A">
        <w:t xml:space="preserve"> </w:t>
      </w:r>
      <w:r w:rsidR="0023585F">
        <w:t xml:space="preserve">harsh and unforgiving world. </w:t>
      </w:r>
      <w:r>
        <w:t xml:space="preserve">For the music video creators, human life remains forever </w:t>
      </w:r>
      <w:r w:rsidR="0023585F">
        <w:t>subject to power</w:t>
      </w:r>
      <w:r w:rsidR="00F06A93">
        <w:t>s</w:t>
      </w:r>
      <w:r w:rsidR="0023585F">
        <w:t xml:space="preserve"> beyond </w:t>
      </w:r>
      <w:r>
        <w:t xml:space="preserve">humanity </w:t>
      </w:r>
      <w:r w:rsidR="0047597A">
        <w:t>influence</w:t>
      </w:r>
      <w:r w:rsidR="0023585F">
        <w:t xml:space="preserve">. </w:t>
      </w:r>
      <w:r w:rsidR="00A85FAE">
        <w:t xml:space="preserve">‘God’s Country’s’ </w:t>
      </w:r>
      <w:r w:rsidR="0023585F">
        <w:t xml:space="preserve">theocentric land ethic </w:t>
      </w:r>
      <w:r w:rsidR="007A00D2">
        <w:t xml:space="preserve">thus </w:t>
      </w:r>
      <w:r>
        <w:t xml:space="preserve">also advances </w:t>
      </w:r>
      <w:r w:rsidR="0023585F">
        <w:t xml:space="preserve">theocentric </w:t>
      </w:r>
      <w:r w:rsidR="00A85FAE">
        <w:t xml:space="preserve">theories of power and </w:t>
      </w:r>
      <w:r w:rsidR="0023585F">
        <w:t xml:space="preserve">socio-ecological governance. </w:t>
      </w:r>
    </w:p>
    <w:p w14:paraId="009886BF" w14:textId="02A0371E" w:rsidR="0023585F" w:rsidRDefault="005C2555" w:rsidP="003E0D31">
      <w:pPr>
        <w:spacing w:after="120" w:line="480" w:lineRule="auto"/>
        <w:ind w:firstLine="720"/>
      </w:pPr>
      <w:r>
        <w:t>Such t</w:t>
      </w:r>
      <w:r w:rsidR="0023585F">
        <w:t xml:space="preserve">heocentric </w:t>
      </w:r>
      <w:r w:rsidR="00F4249E">
        <w:t xml:space="preserve">approaches </w:t>
      </w:r>
      <w:r>
        <w:t xml:space="preserve">long </w:t>
      </w:r>
      <w:r w:rsidR="00F4249E">
        <w:t xml:space="preserve">troubled </w:t>
      </w:r>
      <w:r w:rsidR="0023585F">
        <w:t>scholar</w:t>
      </w:r>
      <w:r>
        <w:t>ly commentators</w:t>
      </w:r>
      <w:r w:rsidR="00F4249E">
        <w:t>, particularly where climate change is concerned</w:t>
      </w:r>
      <w:r w:rsidR="0023585F">
        <w:t>.</w:t>
      </w:r>
      <w:r w:rsidR="00E51DFF">
        <w:t xml:space="preserve"> Certainly</w:t>
      </w:r>
      <w:r w:rsidR="0023585F">
        <w:t xml:space="preserve">, theocentric </w:t>
      </w:r>
      <w:r w:rsidR="00E51DFF">
        <w:t xml:space="preserve">land </w:t>
      </w:r>
      <w:r w:rsidR="00F4249E">
        <w:t>ethic</w:t>
      </w:r>
      <w:r w:rsidR="00E51DFF">
        <w:t>s</w:t>
      </w:r>
      <w:r w:rsidR="00F4249E">
        <w:t xml:space="preserve"> </w:t>
      </w:r>
      <w:r w:rsidR="0008739F">
        <w:t>can</w:t>
      </w:r>
      <w:r w:rsidR="0023585F">
        <w:t xml:space="preserve"> </w:t>
      </w:r>
      <w:r>
        <w:t>engender</w:t>
      </w:r>
      <w:r w:rsidR="0023585F">
        <w:t xml:space="preserve"> humility and restraint as </w:t>
      </w:r>
      <w:r w:rsidR="00F4249E">
        <w:t xml:space="preserve">adherents </w:t>
      </w:r>
      <w:proofErr w:type="spellStart"/>
      <w:r w:rsidR="0023585F">
        <w:t>provinciali</w:t>
      </w:r>
      <w:r w:rsidR="003C6885">
        <w:t>s</w:t>
      </w:r>
      <w:r w:rsidR="0023585F">
        <w:t>e</w:t>
      </w:r>
      <w:proofErr w:type="spellEnd"/>
      <w:r w:rsidR="0023585F">
        <w:t xml:space="preserve"> </w:t>
      </w:r>
      <w:r w:rsidR="00F4249E">
        <w:t xml:space="preserve">themselves within the </w:t>
      </w:r>
      <w:r w:rsidR="0023585F">
        <w:t xml:space="preserve">more-than-human world (Hoffman and </w:t>
      </w:r>
      <w:proofErr w:type="spellStart"/>
      <w:r w:rsidR="0023585F">
        <w:t>Sandelands</w:t>
      </w:r>
      <w:proofErr w:type="spellEnd"/>
      <w:r w:rsidR="0023585F">
        <w:t xml:space="preserve"> 2005). </w:t>
      </w:r>
      <w:r w:rsidR="003E0D31">
        <w:t xml:space="preserve">Whether more liberal or conservative, </w:t>
      </w:r>
      <w:r w:rsidR="00E51DFF">
        <w:t xml:space="preserve">such </w:t>
      </w:r>
      <w:proofErr w:type="spellStart"/>
      <w:r w:rsidR="00E51DFF">
        <w:t>theocentrisms</w:t>
      </w:r>
      <w:proofErr w:type="spellEnd"/>
      <w:r w:rsidR="00E51DFF">
        <w:t xml:space="preserve"> </w:t>
      </w:r>
      <w:r w:rsidR="00A43D69">
        <w:t xml:space="preserve">may also </w:t>
      </w:r>
      <w:r w:rsidR="00E51DFF">
        <w:t xml:space="preserve">encourage people </w:t>
      </w:r>
      <w:r w:rsidR="003E0D31">
        <w:t xml:space="preserve">to </w:t>
      </w:r>
      <w:r w:rsidR="00E51DFF">
        <w:t xml:space="preserve">till, tend, and otherwise care for ecologies </w:t>
      </w:r>
      <w:r w:rsidR="0023585F">
        <w:lastRenderedPageBreak/>
        <w:t xml:space="preserve">(Attfield 2016). Many religious environmental advocates </w:t>
      </w:r>
      <w:r w:rsidR="00F4249E">
        <w:t xml:space="preserve">have therefore </w:t>
      </w:r>
      <w:r w:rsidR="0023585F">
        <w:t>promote</w:t>
      </w:r>
      <w:r w:rsidR="00F4249E">
        <w:t>d</w:t>
      </w:r>
      <w:r w:rsidR="0023585F">
        <w:t xml:space="preserve"> theocentric land ethics as key to redressing climate change and other socio-ecological</w:t>
      </w:r>
      <w:r w:rsidR="00F4249E">
        <w:t xml:space="preserve"> crises</w:t>
      </w:r>
      <w:r w:rsidR="0023585F">
        <w:t>.</w:t>
      </w:r>
    </w:p>
    <w:p w14:paraId="767604C1" w14:textId="1CF9BF8B" w:rsidR="0023585F" w:rsidRDefault="0008739F" w:rsidP="0023585F">
      <w:pPr>
        <w:spacing w:after="120" w:line="480" w:lineRule="auto"/>
        <w:ind w:firstLine="720"/>
      </w:pPr>
      <w:r>
        <w:t>However,</w:t>
      </w:r>
      <w:r w:rsidR="005C2555">
        <w:t xml:space="preserve"> considering theocentric </w:t>
      </w:r>
      <w:r>
        <w:t xml:space="preserve">approaches to </w:t>
      </w:r>
      <w:r w:rsidR="005C2555">
        <w:t xml:space="preserve">power </w:t>
      </w:r>
      <w:r w:rsidR="0023585F">
        <w:t>complicate</w:t>
      </w:r>
      <w:r>
        <w:t>s</w:t>
      </w:r>
      <w:r w:rsidR="0023585F">
        <w:t xml:space="preserve"> this </w:t>
      </w:r>
      <w:r w:rsidR="00F4249E">
        <w:t xml:space="preserve">sanguine </w:t>
      </w:r>
      <w:r w:rsidR="005C2555">
        <w:t xml:space="preserve">perspective. This is especially concerning </w:t>
      </w:r>
      <w:r w:rsidR="00F4249E">
        <w:t xml:space="preserve">given </w:t>
      </w:r>
      <w:r w:rsidR="005C2555">
        <w:t xml:space="preserve">strong </w:t>
      </w:r>
      <w:r w:rsidR="0023585F">
        <w:t xml:space="preserve">correlations between belief that God controls the planet and belief that climate action is futile (Kane and Perry 2024). </w:t>
      </w:r>
      <w:r w:rsidR="003E0D31">
        <w:t>S</w:t>
      </w:r>
      <w:r w:rsidR="005C2555">
        <w:t xml:space="preserve">uch </w:t>
      </w:r>
      <w:r w:rsidR="0023585F">
        <w:t>affinit</w:t>
      </w:r>
      <w:r w:rsidR="005C2555">
        <w:t>ies</w:t>
      </w:r>
      <w:r w:rsidR="0023585F">
        <w:t xml:space="preserve"> </w:t>
      </w:r>
      <w:r w:rsidR="003E0D31">
        <w:t xml:space="preserve">may </w:t>
      </w:r>
      <w:r w:rsidR="005C2555">
        <w:t xml:space="preserve">amplify </w:t>
      </w:r>
      <w:r w:rsidR="0023585F">
        <w:t xml:space="preserve">climate </w:t>
      </w:r>
      <w:proofErr w:type="spellStart"/>
      <w:r w:rsidR="0023585F">
        <w:t>s</w:t>
      </w:r>
      <w:r w:rsidR="003C6885">
        <w:t>c</w:t>
      </w:r>
      <w:r w:rsidR="0023585F">
        <w:t>epticism</w:t>
      </w:r>
      <w:proofErr w:type="spellEnd"/>
      <w:r w:rsidR="0023585F">
        <w:t>,</w:t>
      </w:r>
      <w:r w:rsidR="00F4249E">
        <w:t xml:space="preserve"> </w:t>
      </w:r>
      <w:r w:rsidR="003E0D31">
        <w:t xml:space="preserve">such as </w:t>
      </w:r>
      <w:r w:rsidR="00F4249E">
        <w:t xml:space="preserve">when survey respondents </w:t>
      </w:r>
      <w:proofErr w:type="gramStart"/>
      <w:r w:rsidR="00F4249E">
        <w:t>definitely or</w:t>
      </w:r>
      <w:proofErr w:type="gramEnd"/>
      <w:r w:rsidR="00F4249E">
        <w:t xml:space="preserve"> probably agree</w:t>
      </w:r>
      <w:r w:rsidR="0023585F">
        <w:t xml:space="preserve"> that </w:t>
      </w:r>
      <w:r w:rsidR="00995A9F">
        <w:t>‘</w:t>
      </w:r>
      <w:r w:rsidR="0023585F">
        <w:t>God controls the climate, therefore people can’t be causing global warming</w:t>
      </w:r>
      <w:r w:rsidR="00995A9F">
        <w:t>’</w:t>
      </w:r>
      <w:r w:rsidR="00F4249E">
        <w:t xml:space="preserve"> (Roser-Renouf et al. 2016) or believe </w:t>
      </w:r>
      <w:r w:rsidR="003E0D31">
        <w:t>God would never permit the horrors</w:t>
      </w:r>
      <w:r w:rsidR="00B03F8E">
        <w:t xml:space="preserve"> climate scientists have predicted</w:t>
      </w:r>
      <w:r w:rsidR="0023585F">
        <w:t xml:space="preserve">. In other instances, theocentric </w:t>
      </w:r>
      <w:r w:rsidR="00B86BDC">
        <w:t xml:space="preserve">approaches have fostered the belief </w:t>
      </w:r>
      <w:r w:rsidR="0023585F">
        <w:t xml:space="preserve">that, regardless of whether climate change was taking place, humans </w:t>
      </w:r>
      <w:r w:rsidR="00F0108C">
        <w:t xml:space="preserve">cannot alter planetary </w:t>
      </w:r>
      <w:r w:rsidR="005C2555">
        <w:t xml:space="preserve">geophysics </w:t>
      </w:r>
      <w:r w:rsidR="0023585F">
        <w:t>(Carr et al.</w:t>
      </w:r>
      <w:r w:rsidR="004D7FD8">
        <w:t xml:space="preserve"> </w:t>
      </w:r>
      <w:r w:rsidR="0023585F">
        <w:t>2012).</w:t>
      </w:r>
      <w:r w:rsidR="0083088E">
        <w:t xml:space="preserve"> Such climate</w:t>
      </w:r>
      <w:r w:rsidR="0023585F">
        <w:t xml:space="preserve"> </w:t>
      </w:r>
      <w:proofErr w:type="spellStart"/>
      <w:r w:rsidR="0023585F">
        <w:t>s</w:t>
      </w:r>
      <w:r w:rsidR="003C6885">
        <w:t>c</w:t>
      </w:r>
      <w:r w:rsidR="0023585F">
        <w:t>epticism</w:t>
      </w:r>
      <w:proofErr w:type="spellEnd"/>
      <w:r w:rsidR="0023585F">
        <w:t xml:space="preserve"> </w:t>
      </w:r>
      <w:r w:rsidR="0033301F">
        <w:t xml:space="preserve">may itself align </w:t>
      </w:r>
      <w:r w:rsidR="0023585F">
        <w:t xml:space="preserve">with theological frameworks </w:t>
      </w:r>
      <w:r w:rsidR="0033301F">
        <w:t xml:space="preserve">that present </w:t>
      </w:r>
      <w:r w:rsidR="005C2555">
        <w:t xml:space="preserve">socio-ecological </w:t>
      </w:r>
      <w:r w:rsidR="0023585F">
        <w:t xml:space="preserve">crises </w:t>
      </w:r>
      <w:r w:rsidR="008A778B">
        <w:t xml:space="preserve">as </w:t>
      </w:r>
      <w:r w:rsidR="0023585F">
        <w:t>stem</w:t>
      </w:r>
      <w:r w:rsidR="008A778B">
        <w:t>ming</w:t>
      </w:r>
      <w:r w:rsidR="0023585F">
        <w:t xml:space="preserve"> not </w:t>
      </w:r>
      <w:r w:rsidR="0033301F">
        <w:t xml:space="preserve">from poor environmental management but </w:t>
      </w:r>
      <w:r w:rsidR="0023585F">
        <w:t>divine displeasure with human sin, especially sex</w:t>
      </w:r>
      <w:r w:rsidR="0033301F">
        <w:t>ual</w:t>
      </w:r>
      <w:r w:rsidR="0023585F">
        <w:t xml:space="preserve"> and reproducti</w:t>
      </w:r>
      <w:r w:rsidR="0033301F">
        <w:t>ve</w:t>
      </w:r>
      <w:r w:rsidR="0023585F">
        <w:t xml:space="preserve"> (</w:t>
      </w:r>
      <w:r w:rsidR="000328B2">
        <w:t>e.g</w:t>
      </w:r>
      <w:r>
        <w:t>.</w:t>
      </w:r>
      <w:r w:rsidR="008A778B">
        <w:t>,</w:t>
      </w:r>
      <w:r w:rsidR="0023585F">
        <w:t xml:space="preserve"> Veldman</w:t>
      </w:r>
      <w:r w:rsidR="004D7FD8">
        <w:t xml:space="preserve"> </w:t>
      </w:r>
      <w:r w:rsidR="0023585F">
        <w:t>2019</w:t>
      </w:r>
      <w:r w:rsidR="00F77F65">
        <w:t>,</w:t>
      </w:r>
      <w:r w:rsidR="0023585F">
        <w:t xml:space="preserve"> 63-65). Humans</w:t>
      </w:r>
      <w:r w:rsidR="0083088E">
        <w:t xml:space="preserve">, the logic goes, must </w:t>
      </w:r>
      <w:r w:rsidR="0033301F">
        <w:t>thus</w:t>
      </w:r>
      <w:r w:rsidR="0023585F">
        <w:t xml:space="preserve"> endure whatever hard</w:t>
      </w:r>
      <w:r w:rsidR="0033301F">
        <w:t xml:space="preserve"> punishments God has permitted</w:t>
      </w:r>
      <w:r w:rsidR="0023585F">
        <w:t xml:space="preserve">. The climate crisis </w:t>
      </w:r>
      <w:r w:rsidR="0083088E">
        <w:t xml:space="preserve">thus becomes </w:t>
      </w:r>
      <w:r w:rsidR="005C2555">
        <w:t xml:space="preserve">either </w:t>
      </w:r>
      <w:r w:rsidR="0023585F">
        <w:t>irrelevant to contemporary socio-politics, fall</w:t>
      </w:r>
      <w:r w:rsidR="0083088E">
        <w:t xml:space="preserve">ing </w:t>
      </w:r>
      <w:r w:rsidR="0023585F">
        <w:t>wholly beyond their scope</w:t>
      </w:r>
      <w:r w:rsidR="005C2555">
        <w:t xml:space="preserve">, or more troublingly redoubles </w:t>
      </w:r>
      <w:r w:rsidR="0033301F">
        <w:t xml:space="preserve">calls for policing </w:t>
      </w:r>
      <w:r w:rsidR="005C2555">
        <w:t>gender, sex, and sexuality.</w:t>
      </w:r>
    </w:p>
    <w:p w14:paraId="28A1693C" w14:textId="62216CA6" w:rsidR="0023585F" w:rsidRDefault="0023585F" w:rsidP="0023585F">
      <w:pPr>
        <w:spacing w:after="120" w:line="480" w:lineRule="auto"/>
        <w:ind w:firstLine="720"/>
      </w:pPr>
      <w:r>
        <w:t xml:space="preserve">Though YouTube reaction videos </w:t>
      </w:r>
      <w:r w:rsidR="005C2555">
        <w:t xml:space="preserve">alone </w:t>
      </w:r>
      <w:r w:rsidR="004165AB">
        <w:t xml:space="preserve">cannot offer insights into precisely which </w:t>
      </w:r>
      <w:r>
        <w:t>theocentr</w:t>
      </w:r>
      <w:r w:rsidR="004165AB">
        <w:t xml:space="preserve">ic socio-ecological narratives </w:t>
      </w:r>
      <w:r w:rsidR="004222FD">
        <w:t>‘God’s Country’</w:t>
      </w:r>
      <w:r>
        <w:t xml:space="preserve"> reinforces, </w:t>
      </w:r>
      <w:proofErr w:type="spellStart"/>
      <w:r w:rsidR="005C2555">
        <w:t>theocentrism’s</w:t>
      </w:r>
      <w:proofErr w:type="spellEnd"/>
      <w:r w:rsidR="005C2555">
        <w:t xml:space="preserve"> </w:t>
      </w:r>
      <w:r w:rsidR="004165AB">
        <w:t xml:space="preserve">frequent recurrence </w:t>
      </w:r>
      <w:r>
        <w:t>suggest</w:t>
      </w:r>
      <w:r w:rsidR="005C2555">
        <w:t xml:space="preserve">s the song’s </w:t>
      </w:r>
      <w:r>
        <w:t xml:space="preserve">ability to </w:t>
      </w:r>
      <w:proofErr w:type="spellStart"/>
      <w:r w:rsidR="005C2555">
        <w:t>cent</w:t>
      </w:r>
      <w:r w:rsidR="00C27E72">
        <w:t>re</w:t>
      </w:r>
      <w:proofErr w:type="spellEnd"/>
      <w:r w:rsidR="005C2555">
        <w:t xml:space="preserve"> </w:t>
      </w:r>
      <w:r>
        <w:t xml:space="preserve">such </w:t>
      </w:r>
      <w:r w:rsidR="005C2555">
        <w:t xml:space="preserve">themes </w:t>
      </w:r>
      <w:r>
        <w:t xml:space="preserve">merits </w:t>
      </w:r>
      <w:r w:rsidR="005C2555">
        <w:t xml:space="preserve">critical </w:t>
      </w:r>
      <w:r w:rsidR="004165AB">
        <w:t>attention</w:t>
      </w:r>
      <w:r>
        <w:t xml:space="preserve">. </w:t>
      </w:r>
      <w:r w:rsidR="009F1A03">
        <w:t>Differing</w:t>
      </w:r>
      <w:r w:rsidR="00612039">
        <w:t xml:space="preserve"> creator</w:t>
      </w:r>
      <w:r w:rsidR="009F1A03">
        <w:t xml:space="preserve"> engagements with </w:t>
      </w:r>
      <w:proofErr w:type="spellStart"/>
      <w:r w:rsidR="004165AB">
        <w:t>theocentrism</w:t>
      </w:r>
      <w:proofErr w:type="spellEnd"/>
      <w:r w:rsidR="004165AB">
        <w:t xml:space="preserve"> </w:t>
      </w:r>
      <w:r w:rsidR="00704548">
        <w:t>underscore</w:t>
      </w:r>
      <w:r>
        <w:t xml:space="preserve"> the</w:t>
      </w:r>
      <w:r w:rsidR="004165AB">
        <w:t xml:space="preserve"> power such narratives can exert</w:t>
      </w:r>
      <w:r>
        <w:t>. Marriage4Dummies-Reacts</w:t>
      </w:r>
      <w:r w:rsidR="004165AB">
        <w:t xml:space="preserve"> provide one such example. At first glance, they seemed</w:t>
      </w:r>
      <w:r>
        <w:t xml:space="preserve"> to mirror Shawn</w:t>
      </w:r>
      <w:r w:rsidR="00C27E72">
        <w:t xml:space="preserve"> </w:t>
      </w:r>
      <w:r>
        <w:t>and</w:t>
      </w:r>
      <w:r w:rsidR="00C27E72">
        <w:t xml:space="preserve"> </w:t>
      </w:r>
      <w:r>
        <w:t>Me</w:t>
      </w:r>
      <w:r w:rsidR="00207F17">
        <w:t xml:space="preserve">l, </w:t>
      </w:r>
      <w:r>
        <w:t>remarking,</w:t>
      </w:r>
    </w:p>
    <w:p w14:paraId="534EF13F" w14:textId="375A7797" w:rsidR="0023585F" w:rsidRDefault="0023585F" w:rsidP="0023585F">
      <w:pPr>
        <w:spacing w:after="120" w:line="240" w:lineRule="auto"/>
        <w:ind w:left="720" w:right="720"/>
      </w:pPr>
      <w:r>
        <w:t>The beauty of understanding that the land that you’re standing on is God’s, that the body that you’re in is God’s, that the world that you’re able to see through your eyes is God’s</w:t>
      </w:r>
      <w:r w:rsidR="008A778B">
        <w:t xml:space="preserve"> – </w:t>
      </w:r>
      <w:r>
        <w:t>that’s how you win in life. (9:07-20)</w:t>
      </w:r>
    </w:p>
    <w:p w14:paraId="1689DE8C" w14:textId="3740AD09" w:rsidR="0023585F" w:rsidRDefault="004165AB" w:rsidP="0023585F">
      <w:pPr>
        <w:spacing w:after="120" w:line="480" w:lineRule="auto"/>
      </w:pPr>
      <w:r>
        <w:lastRenderedPageBreak/>
        <w:t xml:space="preserve">Here </w:t>
      </w:r>
      <w:r w:rsidR="0023585F">
        <w:t xml:space="preserve">and </w:t>
      </w:r>
      <w:r>
        <w:t>through</w:t>
      </w:r>
      <w:r w:rsidR="00207F17">
        <w:t>out</w:t>
      </w:r>
      <w:r>
        <w:t xml:space="preserve"> </w:t>
      </w:r>
      <w:r w:rsidR="00207F17">
        <w:t xml:space="preserve">the full </w:t>
      </w:r>
      <w:r w:rsidR="0023585F">
        <w:t xml:space="preserve">video, Marriage4Dummies-Reacts </w:t>
      </w:r>
      <w:r>
        <w:t xml:space="preserve">expressed </w:t>
      </w:r>
      <w:r w:rsidR="00207F17">
        <w:t xml:space="preserve">their esteem </w:t>
      </w:r>
      <w:r w:rsidR="0023585F">
        <w:t xml:space="preserve">for Earth’s beauty </w:t>
      </w:r>
      <w:r>
        <w:t xml:space="preserve">while imploring viewers </w:t>
      </w:r>
      <w:r w:rsidR="0023585F">
        <w:t>to better respect nature. However, when considered within their video’s broader context, such appeals</w:t>
      </w:r>
      <w:r>
        <w:t xml:space="preserve"> become more complex</w:t>
      </w:r>
      <w:r w:rsidR="0023585F">
        <w:t xml:space="preserve">. </w:t>
      </w:r>
      <w:r>
        <w:t xml:space="preserve">Self-identifying as </w:t>
      </w:r>
      <w:r w:rsidR="0023585F">
        <w:t xml:space="preserve">married Christians </w:t>
      </w:r>
      <w:r w:rsidR="00207F17">
        <w:t xml:space="preserve">who </w:t>
      </w:r>
      <w:proofErr w:type="spellStart"/>
      <w:r w:rsidR="0023585F">
        <w:t>proselyti</w:t>
      </w:r>
      <w:r w:rsidR="00C27E72">
        <w:t>s</w:t>
      </w:r>
      <w:r w:rsidR="0023585F">
        <w:t>e</w:t>
      </w:r>
      <w:proofErr w:type="spellEnd"/>
      <w:r>
        <w:t xml:space="preserve"> through </w:t>
      </w:r>
      <w:r w:rsidR="00207F17">
        <w:t xml:space="preserve">their </w:t>
      </w:r>
      <w:r>
        <w:t>YouTube</w:t>
      </w:r>
      <w:r w:rsidR="00207F17">
        <w:t xml:space="preserve"> channels</w:t>
      </w:r>
      <w:r w:rsidR="0023585F">
        <w:t>, Marriage4Dummies-Reacts</w:t>
      </w:r>
      <w:r>
        <w:t xml:space="preserve"> </w:t>
      </w:r>
      <w:r w:rsidR="00207F17">
        <w:t xml:space="preserve">incessantly </w:t>
      </w:r>
      <w:proofErr w:type="spellStart"/>
      <w:r w:rsidR="00207F17">
        <w:t>centred</w:t>
      </w:r>
      <w:proofErr w:type="spellEnd"/>
      <w:r w:rsidR="00207F17">
        <w:t xml:space="preserve"> </w:t>
      </w:r>
      <w:proofErr w:type="spellStart"/>
      <w:r w:rsidR="0023585F">
        <w:t>cisheterosexual</w:t>
      </w:r>
      <w:proofErr w:type="spellEnd"/>
      <w:r w:rsidR="0023585F">
        <w:t xml:space="preserve"> marriage</w:t>
      </w:r>
      <w:r w:rsidR="00207F17">
        <w:t xml:space="preserve"> while reacting to ‘God’s Country’</w:t>
      </w:r>
      <w:r w:rsidR="00A20E61">
        <w:t>.</w:t>
      </w:r>
      <w:r w:rsidR="0023585F">
        <w:t xml:space="preserve"> Defining </w:t>
      </w:r>
      <w:r w:rsidR="00207F17">
        <w:t xml:space="preserve">such relationships </w:t>
      </w:r>
      <w:r w:rsidR="0023585F">
        <w:t xml:space="preserve">as the </w:t>
      </w:r>
      <w:r w:rsidR="00995A9F">
        <w:t>‘</w:t>
      </w:r>
      <w:r w:rsidR="0023585F">
        <w:t>bedrock of our society</w:t>
      </w:r>
      <w:r w:rsidR="00995A9F">
        <w:t>’</w:t>
      </w:r>
      <w:r w:rsidR="0023585F">
        <w:t xml:space="preserve"> (1:29) and ultimate purpose of being human, they urged viewers to </w:t>
      </w:r>
      <w:r w:rsidR="00207F17">
        <w:t xml:space="preserve">enter heteronormative </w:t>
      </w:r>
      <w:r w:rsidR="0023585F">
        <w:t>marriage</w:t>
      </w:r>
      <w:r w:rsidR="00207F17">
        <w:t>s</w:t>
      </w:r>
      <w:r w:rsidR="0023585F">
        <w:t xml:space="preserve">. Instead of stewardship </w:t>
      </w:r>
      <w:r w:rsidR="00C96E55">
        <w:t xml:space="preserve">attempts </w:t>
      </w:r>
      <w:r w:rsidR="000328B2">
        <w:t>to foster</w:t>
      </w:r>
      <w:r w:rsidR="0023585F">
        <w:t xml:space="preserve"> humility</w:t>
      </w:r>
      <w:r w:rsidR="00C96E55">
        <w:t xml:space="preserve"> in nature</w:t>
      </w:r>
      <w:r w:rsidR="0023585F">
        <w:t xml:space="preserve">, Marriage4Dummies-Reacts </w:t>
      </w:r>
      <w:r>
        <w:t xml:space="preserve">heard </w:t>
      </w:r>
      <w:r w:rsidR="0023585F">
        <w:t xml:space="preserve">Shelton’s theocentric socio-ecological </w:t>
      </w:r>
      <w:r>
        <w:t xml:space="preserve">message as </w:t>
      </w:r>
      <w:r w:rsidR="0023585F">
        <w:t>support</w:t>
      </w:r>
      <w:r>
        <w:t xml:space="preserve">ing </w:t>
      </w:r>
      <w:r w:rsidR="00207F17">
        <w:t xml:space="preserve">this </w:t>
      </w:r>
      <w:r>
        <w:t xml:space="preserve">particular </w:t>
      </w:r>
      <w:r w:rsidR="0023585F">
        <w:t xml:space="preserve">social relation. </w:t>
      </w:r>
      <w:r>
        <w:t xml:space="preserve">Though ‘God’s Country’ never mentions </w:t>
      </w:r>
      <w:r w:rsidR="0023585F">
        <w:t xml:space="preserve">marriage </w:t>
      </w:r>
      <w:r>
        <w:t>or (</w:t>
      </w:r>
      <w:r w:rsidR="0023585F">
        <w:t>overt</w:t>
      </w:r>
      <w:r>
        <w:t>)</w:t>
      </w:r>
      <w:r w:rsidR="0023585F">
        <w:t xml:space="preserve"> sexuality, listeners who presume </w:t>
      </w:r>
      <w:proofErr w:type="spellStart"/>
      <w:r w:rsidR="0023585F">
        <w:t>cisheterosexual</w:t>
      </w:r>
      <w:proofErr w:type="spellEnd"/>
      <w:r w:rsidR="0023585F">
        <w:t xml:space="preserve"> marriage as natural and divinely ordained </w:t>
      </w:r>
      <w:r>
        <w:t xml:space="preserve">may </w:t>
      </w:r>
      <w:r w:rsidR="0023585F">
        <w:t xml:space="preserve">hear Shelton as implicitly casting </w:t>
      </w:r>
      <w:r>
        <w:t>‘unnatural’</w:t>
      </w:r>
      <w:r w:rsidR="0023585F">
        <w:t xml:space="preserve"> approaches to gender, sex, and sexuality as aligned with the unwelcome external devil </w:t>
      </w:r>
      <w:r w:rsidR="00207F17">
        <w:t xml:space="preserve">who makes </w:t>
      </w:r>
      <w:r>
        <w:t xml:space="preserve">God’s country </w:t>
      </w:r>
      <w:r w:rsidR="0023585F">
        <w:t>so</w:t>
      </w:r>
      <w:r w:rsidR="00207F17">
        <w:t xml:space="preserve"> inhospitable</w:t>
      </w:r>
      <w:r w:rsidR="0023585F">
        <w:t xml:space="preserve">. While </w:t>
      </w:r>
      <w:r>
        <w:t xml:space="preserve">deploying </w:t>
      </w:r>
      <w:r w:rsidR="0023585F">
        <w:t xml:space="preserve">nature to defend </w:t>
      </w:r>
      <w:proofErr w:type="spellStart"/>
      <w:r w:rsidR="0023585F">
        <w:t>cisheteronormativity</w:t>
      </w:r>
      <w:proofErr w:type="spellEnd"/>
      <w:r w:rsidR="0023585F">
        <w:t xml:space="preserve"> is nothing new </w:t>
      </w:r>
      <w:r w:rsidR="004D7FD8">
        <w:t>(</w:t>
      </w:r>
      <w:r w:rsidR="0023585F">
        <w:t xml:space="preserve">Cole et al. 2012), Marraige4Dummies-Reacts </w:t>
      </w:r>
      <w:r w:rsidR="008723FF">
        <w:t xml:space="preserve">provide a </w:t>
      </w:r>
      <w:r w:rsidR="0023585F">
        <w:t>useful reminder that empirical ecocritic</w:t>
      </w:r>
      <w:r>
        <w:t xml:space="preserve">ism </w:t>
      </w:r>
      <w:r w:rsidR="00207F17">
        <w:t xml:space="preserve">can </w:t>
      </w:r>
      <w:r w:rsidR="0023585F">
        <w:t xml:space="preserve">reveal </w:t>
      </w:r>
      <w:r w:rsidR="00207F17">
        <w:t xml:space="preserve">important aspects of a text’s circulation </w:t>
      </w:r>
      <w:r w:rsidR="008723FF">
        <w:t xml:space="preserve">that </w:t>
      </w:r>
      <w:r w:rsidR="0023585F">
        <w:t xml:space="preserve">more </w:t>
      </w:r>
      <w:r>
        <w:t xml:space="preserve">conventional </w:t>
      </w:r>
      <w:r w:rsidR="00207F17">
        <w:t xml:space="preserve">criticisms might </w:t>
      </w:r>
      <w:r>
        <w:t>overlook</w:t>
      </w:r>
      <w:r w:rsidR="0023585F">
        <w:t xml:space="preserve">. </w:t>
      </w:r>
      <w:r w:rsidR="008723FF">
        <w:t>R</w:t>
      </w:r>
      <w:r w:rsidR="0023585F">
        <w:t xml:space="preserve">eaction videos also help demonstrate how </w:t>
      </w:r>
      <w:r w:rsidR="00207F17">
        <w:t xml:space="preserve">socio-ecological </w:t>
      </w:r>
      <w:r w:rsidR="0023585F">
        <w:t>text</w:t>
      </w:r>
      <w:r w:rsidR="00207F17">
        <w:t>s</w:t>
      </w:r>
      <w:r w:rsidR="0023585F">
        <w:t xml:space="preserve"> can be</w:t>
      </w:r>
      <w:r w:rsidR="008723FF">
        <w:t xml:space="preserve"> </w:t>
      </w:r>
      <w:r w:rsidR="0023585F">
        <w:t xml:space="preserve">used to advance ideological politics beyond </w:t>
      </w:r>
      <w:r w:rsidR="00207F17">
        <w:t xml:space="preserve">(and potentially counter to) </w:t>
      </w:r>
      <w:r w:rsidR="008723FF">
        <w:t xml:space="preserve">their </w:t>
      </w:r>
      <w:r w:rsidR="0023585F">
        <w:t>creator’s intent.</w:t>
      </w:r>
    </w:p>
    <w:p w14:paraId="422B6079" w14:textId="7B4B755E" w:rsidR="0023585F" w:rsidRDefault="0023585F" w:rsidP="00581326">
      <w:pPr>
        <w:spacing w:line="480" w:lineRule="auto"/>
      </w:pPr>
      <w:r>
        <w:tab/>
        <w:t xml:space="preserve">Another wrinkle in </w:t>
      </w:r>
      <w:r w:rsidR="008723FF">
        <w:t xml:space="preserve">‘God’s Country’s’ </w:t>
      </w:r>
      <w:r>
        <w:t>theocentr</w:t>
      </w:r>
      <w:r w:rsidR="00207F17">
        <w:t>ic approach to human-land relations</w:t>
      </w:r>
      <w:r w:rsidR="008723FF">
        <w:t xml:space="preserve"> </w:t>
      </w:r>
      <w:r>
        <w:t>emerged when YouTubers understood God’s country not generally as</w:t>
      </w:r>
      <w:r w:rsidR="008723FF">
        <w:t xml:space="preserve"> Earth</w:t>
      </w:r>
      <w:r w:rsidR="00A20E61">
        <w:t xml:space="preserve"> – </w:t>
      </w:r>
      <w:r>
        <w:t>Shawn</w:t>
      </w:r>
      <w:r w:rsidR="00C27E72">
        <w:t xml:space="preserve"> </w:t>
      </w:r>
      <w:r>
        <w:t>and</w:t>
      </w:r>
      <w:r w:rsidR="00C27E72">
        <w:t xml:space="preserve"> </w:t>
      </w:r>
      <w:r>
        <w:t>Mel’s approach</w:t>
      </w:r>
      <w:r w:rsidR="00A20E61">
        <w:t xml:space="preserve"> – </w:t>
      </w:r>
      <w:r>
        <w:t>but instead as the United States</w:t>
      </w:r>
      <w:r w:rsidR="008723FF">
        <w:t xml:space="preserve"> or some region therein</w:t>
      </w:r>
      <w:r>
        <w:t xml:space="preserve">. </w:t>
      </w:r>
      <w:proofErr w:type="gramStart"/>
      <w:r>
        <w:t>The</w:t>
      </w:r>
      <w:r w:rsidR="00C27E72">
        <w:t xml:space="preserve"> </w:t>
      </w:r>
      <w:r>
        <w:t>Matthews</w:t>
      </w:r>
      <w:proofErr w:type="gramEnd"/>
      <w:r w:rsidR="00C27E72">
        <w:t xml:space="preserve"> </w:t>
      </w:r>
      <w:r>
        <w:t>Fam, for instance, paused at one point to remark,</w:t>
      </w:r>
    </w:p>
    <w:p w14:paraId="1520E3F7" w14:textId="620ED252" w:rsidR="0023585F" w:rsidRDefault="0023585F" w:rsidP="000E1606">
      <w:pPr>
        <w:spacing w:after="120" w:line="240" w:lineRule="auto"/>
        <w:ind w:left="720" w:right="720"/>
        <w:jc w:val="both"/>
      </w:pPr>
      <w:r>
        <w:t xml:space="preserve"> I already like where he’s going right now, you know what I’m saying? With such a title, with such a strong title as being called ‘God’s country’</w:t>
      </w:r>
      <w:r w:rsidR="00A20E61">
        <w:t>,</w:t>
      </w:r>
      <w:r>
        <w:t xml:space="preserve"> I think we’re about to see and witness everything we love about this dear country. (1:30-45)</w:t>
      </w:r>
    </w:p>
    <w:p w14:paraId="29D644B0" w14:textId="3BA3CD42" w:rsidR="0023585F" w:rsidRDefault="0023585F" w:rsidP="00581326">
      <w:pPr>
        <w:spacing w:after="120" w:line="240" w:lineRule="auto"/>
      </w:pPr>
      <w:r>
        <w:t>Not even a minute later, he</w:t>
      </w:r>
      <w:r w:rsidR="00A43D69">
        <w:t xml:space="preserve"> continued</w:t>
      </w:r>
      <w:r>
        <w:t>,</w:t>
      </w:r>
    </w:p>
    <w:p w14:paraId="1C15D221" w14:textId="63303C2C" w:rsidR="0023585F" w:rsidRDefault="0023585F" w:rsidP="000E1606">
      <w:pPr>
        <w:spacing w:after="120" w:line="240" w:lineRule="auto"/>
        <w:ind w:left="720" w:right="720"/>
        <w:jc w:val="both"/>
      </w:pPr>
      <w:r>
        <w:t xml:space="preserve">You ever take a second and just admire the green earth, admire the trees, admire just everything about it? The air we breathe, just </w:t>
      </w:r>
      <w:proofErr w:type="gramStart"/>
      <w:r>
        <w:t>all of</w:t>
      </w:r>
      <w:proofErr w:type="gramEnd"/>
      <w:r>
        <w:t xml:space="preserve"> that stuff we happen to take for granted</w:t>
      </w:r>
      <w:r w:rsidR="00A20E61">
        <w:t xml:space="preserve"> </w:t>
      </w:r>
      <w:r>
        <w:t>…</w:t>
      </w:r>
      <w:r w:rsidR="00A20E61">
        <w:t xml:space="preserve"> </w:t>
      </w:r>
      <w:r>
        <w:t>embrace everything, man. (2:22-48)</w:t>
      </w:r>
    </w:p>
    <w:p w14:paraId="0C2B0CB1" w14:textId="0928F8B0" w:rsidR="0023585F" w:rsidRDefault="0023585F" w:rsidP="0023585F">
      <w:pPr>
        <w:spacing w:after="120" w:line="480" w:lineRule="auto"/>
      </w:pPr>
      <w:r>
        <w:lastRenderedPageBreak/>
        <w:t>In pairing these statements, The</w:t>
      </w:r>
      <w:r w:rsidR="00C27E72">
        <w:t xml:space="preserve"> </w:t>
      </w:r>
      <w:r>
        <w:t>Matthews</w:t>
      </w:r>
      <w:r w:rsidR="00C27E72">
        <w:t xml:space="preserve"> </w:t>
      </w:r>
      <w:r>
        <w:t xml:space="preserve">Fam shifted between understanding </w:t>
      </w:r>
      <w:r w:rsidR="000F1EC9">
        <w:t xml:space="preserve">(God’s) </w:t>
      </w:r>
      <w:r>
        <w:t xml:space="preserve">country as the U.S. nation-state and as verdant landscape. </w:t>
      </w:r>
      <w:r w:rsidR="000F1EC9">
        <w:t>S</w:t>
      </w:r>
      <w:r>
        <w:t>lip</w:t>
      </w:r>
      <w:r w:rsidR="000F1EC9">
        <w:t>ping</w:t>
      </w:r>
      <w:r>
        <w:t xml:space="preserve"> between these meanings is as common to country music </w:t>
      </w:r>
      <w:r w:rsidR="00DB732A">
        <w:t>as it</w:t>
      </w:r>
      <w:r>
        <w:t xml:space="preserve"> is concerning </w:t>
      </w:r>
      <w:r w:rsidR="00207F17">
        <w:t>for</w:t>
      </w:r>
      <w:r>
        <w:t xml:space="preserve"> scholarly critics. Positioning </w:t>
      </w:r>
      <w:r w:rsidR="000F1EC9">
        <w:t xml:space="preserve">both </w:t>
      </w:r>
      <w:r>
        <w:t xml:space="preserve">socio-ecological systems and the </w:t>
      </w:r>
      <w:r w:rsidR="000F1EC9">
        <w:t>U.S. nation</w:t>
      </w:r>
      <w:r w:rsidR="00A20E61">
        <w:t xml:space="preserve"> – </w:t>
      </w:r>
      <w:r>
        <w:t xml:space="preserve">or, for </w:t>
      </w:r>
      <w:r w:rsidR="000F1EC9">
        <w:t>some</w:t>
      </w:r>
      <w:r>
        <w:t>, specifically the U.S. South</w:t>
      </w:r>
      <w:r w:rsidR="00A20E61">
        <w:t xml:space="preserve"> – </w:t>
      </w:r>
      <w:r>
        <w:t>as divinely</w:t>
      </w:r>
      <w:r w:rsidR="000F1EC9">
        <w:t xml:space="preserve"> </w:t>
      </w:r>
      <w:r>
        <w:t>blessed can warp appeals to socio-ecological care into patriotic and</w:t>
      </w:r>
      <w:r w:rsidR="000F1EC9">
        <w:t xml:space="preserve"> even</w:t>
      </w:r>
      <w:r>
        <w:t xml:space="preserve"> nationalistic fervor. That </w:t>
      </w:r>
      <w:r w:rsidR="004222FD">
        <w:t>‘God’s Country’</w:t>
      </w:r>
      <w:r>
        <w:t xml:space="preserve"> </w:t>
      </w:r>
      <w:r w:rsidR="00207F17">
        <w:t xml:space="preserve">can </w:t>
      </w:r>
      <w:r w:rsidR="000F1EC9">
        <w:t>reinforce</w:t>
      </w:r>
      <w:r w:rsidR="00207F17">
        <w:t xml:space="preserve"> </w:t>
      </w:r>
      <w:r>
        <w:t xml:space="preserve">such </w:t>
      </w:r>
      <w:r w:rsidR="00207F17">
        <w:t xml:space="preserve">an </w:t>
      </w:r>
      <w:r>
        <w:t xml:space="preserve">equation </w:t>
      </w:r>
      <w:r w:rsidR="000F1EC9">
        <w:t xml:space="preserve">becomes clear when </w:t>
      </w:r>
      <w:r>
        <w:t>The</w:t>
      </w:r>
      <w:r w:rsidR="00C27E72">
        <w:t xml:space="preserve"> </w:t>
      </w:r>
      <w:r>
        <w:t>Matthews</w:t>
      </w:r>
      <w:r w:rsidR="00C27E72">
        <w:t xml:space="preserve"> </w:t>
      </w:r>
      <w:r>
        <w:t xml:space="preserve">Fam </w:t>
      </w:r>
      <w:r w:rsidR="000F1EC9">
        <w:t>clos</w:t>
      </w:r>
      <w:r w:rsidR="00207F17">
        <w:t xml:space="preserve">ed his video </w:t>
      </w:r>
      <w:r w:rsidR="000F1EC9">
        <w:t xml:space="preserve">by saying </w:t>
      </w:r>
      <w:r w:rsidR="00207F17">
        <w:t xml:space="preserve">the song </w:t>
      </w:r>
      <w:r w:rsidR="00995A9F">
        <w:t>‘</w:t>
      </w:r>
      <w:r>
        <w:t>should be a theme to so many types of historic or American history movies</w:t>
      </w:r>
      <w:r w:rsidR="00995A9F">
        <w:t>’</w:t>
      </w:r>
      <w:r>
        <w:t xml:space="preserve"> (14:04)</w:t>
      </w:r>
      <w:r w:rsidR="00207F17">
        <w:t xml:space="preserve">, something that if done would directly imply that </w:t>
      </w:r>
      <w:r>
        <w:t xml:space="preserve">the United States alone holds divine </w:t>
      </w:r>
      <w:proofErr w:type="spellStart"/>
      <w:r>
        <w:t>favo</w:t>
      </w:r>
      <w:r w:rsidR="00C27E72">
        <w:t>u</w:t>
      </w:r>
      <w:r>
        <w:t>r</w:t>
      </w:r>
      <w:proofErr w:type="spellEnd"/>
      <w:r>
        <w:t xml:space="preserve">. In </w:t>
      </w:r>
      <w:r w:rsidR="000F1EC9">
        <w:t>the</w:t>
      </w:r>
      <w:r>
        <w:t xml:space="preserve"> Manichean logic </w:t>
      </w:r>
      <w:r w:rsidR="000F1EC9">
        <w:t xml:space="preserve">long </w:t>
      </w:r>
      <w:r w:rsidR="00207F17">
        <w:t xml:space="preserve">shared between many </w:t>
      </w:r>
      <w:r>
        <w:t xml:space="preserve">contemporary </w:t>
      </w:r>
      <w:proofErr w:type="spellStart"/>
      <w:r>
        <w:t>Christianities</w:t>
      </w:r>
      <w:proofErr w:type="spellEnd"/>
      <w:r>
        <w:t xml:space="preserve"> and U.S. foreign policy (Furse 2022), outsiders presumed to oppose or </w:t>
      </w:r>
      <w:r w:rsidR="00207F17">
        <w:t xml:space="preserve">potentially threaten </w:t>
      </w:r>
      <w:r>
        <w:t>the United Sates are cast as</w:t>
      </w:r>
      <w:r w:rsidR="003F4C0F">
        <w:t xml:space="preserve"> aligned with devilish and evil forces.</w:t>
      </w:r>
      <w:r w:rsidR="000F1EC9">
        <w:t xml:space="preserve"> </w:t>
      </w:r>
    </w:p>
    <w:p w14:paraId="6A928777" w14:textId="7F028165" w:rsidR="0023585F" w:rsidRDefault="001103FF" w:rsidP="000E11DD">
      <w:pPr>
        <w:spacing w:after="120" w:line="480" w:lineRule="auto"/>
        <w:ind w:firstLine="720"/>
      </w:pPr>
      <w:r>
        <w:t xml:space="preserve">Other YouTubers similarly used </w:t>
      </w:r>
      <w:r w:rsidR="00ED0DE7">
        <w:t xml:space="preserve">this </w:t>
      </w:r>
      <w:r w:rsidR="0023585F">
        <w:t xml:space="preserve">theocentric land ethic to </w:t>
      </w:r>
      <w:proofErr w:type="spellStart"/>
      <w:r w:rsidR="0023585F">
        <w:t>valori</w:t>
      </w:r>
      <w:r w:rsidR="00A20E61">
        <w:t>s</w:t>
      </w:r>
      <w:r w:rsidR="0023585F">
        <w:t>e</w:t>
      </w:r>
      <w:proofErr w:type="spellEnd"/>
      <w:r w:rsidR="0023585F">
        <w:t xml:space="preserve"> the U</w:t>
      </w:r>
      <w:r w:rsidR="00ED0DE7">
        <w:t>nited States</w:t>
      </w:r>
      <w:r w:rsidR="0023585F">
        <w:t>. Black</w:t>
      </w:r>
      <w:r w:rsidR="00C27E72">
        <w:t xml:space="preserve"> </w:t>
      </w:r>
      <w:r w:rsidR="0023585F">
        <w:t xml:space="preserve">Pegasus </w:t>
      </w:r>
      <w:r>
        <w:t xml:space="preserve">foregrounded </w:t>
      </w:r>
      <w:r w:rsidR="0023585F">
        <w:t>Kentucky and Georgi</w:t>
      </w:r>
      <w:r>
        <w:t xml:space="preserve">a, while </w:t>
      </w:r>
      <w:proofErr w:type="spellStart"/>
      <w:r w:rsidR="0023585F">
        <w:t>CartierFamily</w:t>
      </w:r>
      <w:proofErr w:type="spellEnd"/>
      <w:r w:rsidR="0023585F">
        <w:t xml:space="preserve"> </w:t>
      </w:r>
      <w:r w:rsidR="00A272B6">
        <w:t xml:space="preserve">centered </w:t>
      </w:r>
      <w:r w:rsidR="0023585F">
        <w:t>Oklahoma</w:t>
      </w:r>
      <w:r w:rsidR="00A272B6">
        <w:t xml:space="preserve"> while rejecting </w:t>
      </w:r>
      <w:r>
        <w:t>Louisiana</w:t>
      </w:r>
      <w:r w:rsidR="0023585F">
        <w:t>. Sebs</w:t>
      </w:r>
      <w:r w:rsidR="00C27E72">
        <w:t xml:space="preserve"> </w:t>
      </w:r>
      <w:r w:rsidR="0023585F">
        <w:t>Duran, a heterosexual couple including the eponymous Sebs and his wife, Ali</w:t>
      </w:r>
      <w:r w:rsidR="000E11DD">
        <w:t xml:space="preserve">, echoed </w:t>
      </w:r>
      <w:r w:rsidR="00A272B6">
        <w:t xml:space="preserve">such </w:t>
      </w:r>
      <w:r w:rsidR="000E11DD">
        <w:t>sentiments</w:t>
      </w:r>
      <w:r w:rsidR="0023585F">
        <w:t xml:space="preserve">. </w:t>
      </w:r>
      <w:r w:rsidR="000E11DD">
        <w:t>A</w:t>
      </w:r>
      <w:r w:rsidR="0023585F">
        <w:t>fter</w:t>
      </w:r>
      <w:r w:rsidR="00A272B6">
        <w:t xml:space="preserve"> viewing ‘God’s Country’</w:t>
      </w:r>
      <w:r w:rsidR="00091F40">
        <w:t>,</w:t>
      </w:r>
      <w:r w:rsidR="0023585F">
        <w:t xml:space="preserve"> Ali remarked that </w:t>
      </w:r>
      <w:r w:rsidR="000E11DD">
        <w:t xml:space="preserve">the song </w:t>
      </w:r>
      <w:r w:rsidR="0023585F">
        <w:t xml:space="preserve">is about, </w:t>
      </w:r>
      <w:r w:rsidR="00995A9F">
        <w:t>‘</w:t>
      </w:r>
      <w:r w:rsidR="0023585F">
        <w:t>just loving the land you’re from</w:t>
      </w:r>
      <w:r w:rsidR="00A272B6">
        <w:t>’</w:t>
      </w:r>
      <w:r w:rsidR="00091F40">
        <w:t>.</w:t>
      </w:r>
      <w:r w:rsidR="00A272B6">
        <w:t xml:space="preserve"> Gesturing toward Sebs, she </w:t>
      </w:r>
      <w:proofErr w:type="gramStart"/>
      <w:r w:rsidR="00A272B6">
        <w:t>continued ‘</w:t>
      </w:r>
      <w:proofErr w:type="gramEnd"/>
      <w:r w:rsidR="0023585F">
        <w:t xml:space="preserve">You’ve never met a more patriotic </w:t>
      </w:r>
      <w:proofErr w:type="gramStart"/>
      <w:r w:rsidR="0023585F">
        <w:t>person</w:t>
      </w:r>
      <w:r w:rsidR="00995A9F">
        <w:t>’</w:t>
      </w:r>
      <w:r w:rsidR="00091F40">
        <w:t>.</w:t>
      </w:r>
      <w:proofErr w:type="gramEnd"/>
      <w:r w:rsidR="0023585F">
        <w:t xml:space="preserve"> Sebs replied, </w:t>
      </w:r>
      <w:r w:rsidR="00995A9F">
        <w:t>‘</w:t>
      </w:r>
      <w:r w:rsidR="0023585F">
        <w:t xml:space="preserve">I </w:t>
      </w:r>
      <w:proofErr w:type="gramStart"/>
      <w:r w:rsidR="0023585F">
        <w:t>freaking</w:t>
      </w:r>
      <w:proofErr w:type="gramEnd"/>
      <w:r w:rsidR="0023585F">
        <w:t xml:space="preserve"> love America</w:t>
      </w:r>
      <w:proofErr w:type="gramStart"/>
      <w:r w:rsidR="0023585F">
        <w:t>.</w:t>
      </w:r>
      <w:proofErr w:type="gramEnd"/>
      <w:r w:rsidR="0023585F">
        <w:t xml:space="preserve"> I can’t tell you how annoying it is to hear people dislike it. Hey, you can go back to where I’m from</w:t>
      </w:r>
      <w:r w:rsidR="00091F40">
        <w:t xml:space="preserve"> </w:t>
      </w:r>
      <w:r w:rsidR="00F45F3F">
        <w:t xml:space="preserve">– </w:t>
      </w:r>
      <w:r w:rsidR="0023585F">
        <w:t>America, ‘Merica</w:t>
      </w:r>
      <w:r w:rsidR="00995A9F">
        <w:t>’</w:t>
      </w:r>
      <w:r w:rsidR="0023585F">
        <w:t xml:space="preserve"> (11:20). He expounded about his joy</w:t>
      </w:r>
      <w:r w:rsidR="000E11DD">
        <w:t xml:space="preserve"> about having re</w:t>
      </w:r>
      <w:r w:rsidR="0023585F">
        <w:t xml:space="preserve">cently </w:t>
      </w:r>
      <w:proofErr w:type="spellStart"/>
      <w:r w:rsidR="0023585F">
        <w:t>naturali</w:t>
      </w:r>
      <w:r w:rsidR="00091F40">
        <w:t>s</w:t>
      </w:r>
      <w:r w:rsidR="000E11DD">
        <w:t>ed</w:t>
      </w:r>
      <w:proofErr w:type="spellEnd"/>
      <w:r w:rsidR="0023585F">
        <w:t xml:space="preserve"> as a U.S. citizen. Mere minutes earlier, Sebs and Ali had debated where </w:t>
      </w:r>
      <w:r w:rsidR="000E11DD">
        <w:t xml:space="preserve">they believed </w:t>
      </w:r>
      <w:r w:rsidR="0023585F">
        <w:t xml:space="preserve">God’s country was, ultimately settling on their current </w:t>
      </w:r>
      <w:r w:rsidR="000E11DD">
        <w:t xml:space="preserve">home: </w:t>
      </w:r>
      <w:r w:rsidR="0023585F">
        <w:t>Utah.</w:t>
      </w:r>
    </w:p>
    <w:p w14:paraId="1263BDAB" w14:textId="11C99199" w:rsidR="0023585F" w:rsidRDefault="0023585F" w:rsidP="0023585F">
      <w:pPr>
        <w:spacing w:after="120" w:line="480" w:lineRule="auto"/>
        <w:ind w:firstLine="720"/>
      </w:pPr>
      <w:r>
        <w:t>Sebs</w:t>
      </w:r>
      <w:r w:rsidR="00C27E72">
        <w:t xml:space="preserve"> </w:t>
      </w:r>
      <w:r>
        <w:t xml:space="preserve">Duran’s reaction gestures toward the type of American national identity </w:t>
      </w:r>
      <w:r w:rsidR="004222FD">
        <w:t>‘God’s Country’</w:t>
      </w:r>
      <w:r>
        <w:t xml:space="preserve"> </w:t>
      </w:r>
      <w:r w:rsidR="00A272B6">
        <w:t xml:space="preserve">and its </w:t>
      </w:r>
      <w:proofErr w:type="spellStart"/>
      <w:r w:rsidR="00A272B6">
        <w:t>theocentricity</w:t>
      </w:r>
      <w:proofErr w:type="spellEnd"/>
      <w:r w:rsidR="00A272B6">
        <w:t xml:space="preserve"> might </w:t>
      </w:r>
      <w:r>
        <w:t>support. In addition to the oft-</w:t>
      </w:r>
      <w:proofErr w:type="spellStart"/>
      <w:r>
        <w:t>memed</w:t>
      </w:r>
      <w:proofErr w:type="spellEnd"/>
      <w:r>
        <w:t xml:space="preserve"> </w:t>
      </w:r>
      <w:r w:rsidR="00995A9F">
        <w:t>‘</w:t>
      </w:r>
      <w:r>
        <w:t>Merica</w:t>
      </w:r>
      <w:r w:rsidR="00995A9F">
        <w:t>’</w:t>
      </w:r>
      <w:r w:rsidR="00091F40">
        <w:t>,</w:t>
      </w:r>
      <w:r>
        <w:t xml:space="preserve"> Sebs approvingly mentioned the conservative podcaster Theo Von, Toby Keith’s jingoistic </w:t>
      </w:r>
      <w:r w:rsidR="00A272B6">
        <w:t xml:space="preserve">9/11 </w:t>
      </w:r>
      <w:r>
        <w:t xml:space="preserve">revenge-fantasy </w:t>
      </w:r>
      <w:r w:rsidR="00995A9F">
        <w:t>‘</w:t>
      </w:r>
      <w:r>
        <w:t xml:space="preserve">Courtesy of the Red, White, </w:t>
      </w:r>
      <w:r>
        <w:lastRenderedPageBreak/>
        <w:t>and Blue</w:t>
      </w:r>
      <w:r w:rsidR="00995A9F">
        <w:t>’</w:t>
      </w:r>
      <w:r w:rsidR="00091F40">
        <w:t>,</w:t>
      </w:r>
      <w:r>
        <w:t xml:space="preserve"> and the popular</w:t>
      </w:r>
      <w:r w:rsidR="00B9443D">
        <w:t xml:space="preserve"> socio-ecological television </w:t>
      </w:r>
      <w:r>
        <w:t xml:space="preserve">drama </w:t>
      </w:r>
      <w:r w:rsidRPr="00D30A34">
        <w:rPr>
          <w:i/>
        </w:rPr>
        <w:t>Yellowstone</w:t>
      </w:r>
      <w:r>
        <w:t>.</w:t>
      </w:r>
      <w:r w:rsidR="00B9443D">
        <w:t xml:space="preserve"> When considered amid these conservative cultural touchstones, ‘God’s Country’s’ theocentric </w:t>
      </w:r>
      <w:r>
        <w:t xml:space="preserve">approach to socio-ecologies </w:t>
      </w:r>
      <w:r w:rsidR="00D4250E">
        <w:t xml:space="preserve">may be used to </w:t>
      </w:r>
      <w:r w:rsidR="00A52103">
        <w:t>reproduce</w:t>
      </w:r>
      <w:r w:rsidR="00B9443D">
        <w:t xml:space="preserve"> </w:t>
      </w:r>
      <w:r w:rsidR="00A52103">
        <w:t xml:space="preserve">and legitimate </w:t>
      </w:r>
      <w:r>
        <w:t>such imagin</w:t>
      </w:r>
      <w:r w:rsidR="00B9443D">
        <w:t>aries</w:t>
      </w:r>
      <w:r>
        <w:t>. Though</w:t>
      </w:r>
      <w:r w:rsidR="00B9443D">
        <w:t>,</w:t>
      </w:r>
      <w:r>
        <w:t xml:space="preserve"> like marriage</w:t>
      </w:r>
      <w:r w:rsidR="00B9443D">
        <w:t>,</w:t>
      </w:r>
      <w:r>
        <w:t xml:space="preserve"> </w:t>
      </w:r>
      <w:r w:rsidR="00B9443D">
        <w:t xml:space="preserve">Shelton </w:t>
      </w:r>
      <w:r>
        <w:t xml:space="preserve">never </w:t>
      </w:r>
      <w:r w:rsidR="00B9443D">
        <w:t xml:space="preserve">explicitly </w:t>
      </w:r>
      <w:r>
        <w:t xml:space="preserve">mentions the United States, </w:t>
      </w:r>
      <w:r w:rsidR="00B9443D">
        <w:t xml:space="preserve">YouTube reaction </w:t>
      </w:r>
      <w:r>
        <w:t xml:space="preserve">videos </w:t>
      </w:r>
      <w:r w:rsidR="00B9443D">
        <w:t xml:space="preserve">reveal </w:t>
      </w:r>
      <w:r>
        <w:t xml:space="preserve">that many viewers understand the song </w:t>
      </w:r>
      <w:r w:rsidR="00A52103">
        <w:t xml:space="preserve">and its theocentric land ethic as </w:t>
      </w:r>
      <w:r w:rsidR="00B9443D">
        <w:t>reflect</w:t>
      </w:r>
      <w:r w:rsidR="00A52103">
        <w:t>ing</w:t>
      </w:r>
      <w:r w:rsidR="00B9443D">
        <w:t xml:space="preserve"> </w:t>
      </w:r>
      <w:r>
        <w:t xml:space="preserve">divine favor for </w:t>
      </w:r>
      <w:r w:rsidR="00B9443D">
        <w:t xml:space="preserve">(parts of) </w:t>
      </w:r>
      <w:r>
        <w:t xml:space="preserve">the U.S. nation. </w:t>
      </w:r>
      <w:r w:rsidR="00B9443D">
        <w:t>T</w:t>
      </w:r>
      <w:r>
        <w:t>he</w:t>
      </w:r>
      <w:r w:rsidR="0008739F">
        <w:t xml:space="preserve"> distance </w:t>
      </w:r>
      <w:r>
        <w:t xml:space="preserve">between </w:t>
      </w:r>
      <w:r w:rsidR="004222FD">
        <w:t>‘God’s Country’</w:t>
      </w:r>
      <w:r>
        <w:t xml:space="preserve"> </w:t>
      </w:r>
      <w:r w:rsidR="00A52103">
        <w:t xml:space="preserve">the song, ‘God’s Country’ the popular meme, </w:t>
      </w:r>
      <w:r>
        <w:t xml:space="preserve">and </w:t>
      </w:r>
      <w:r w:rsidR="00B9443D">
        <w:t xml:space="preserve">U.S. </w:t>
      </w:r>
      <w:r>
        <w:t>religiou</w:t>
      </w:r>
      <w:r w:rsidR="00B9443D">
        <w:t xml:space="preserve">s </w:t>
      </w:r>
      <w:r>
        <w:t xml:space="preserve">nationalism </w:t>
      </w:r>
      <w:r w:rsidR="0008739F">
        <w:t>may</w:t>
      </w:r>
      <w:r w:rsidR="00A52103">
        <w:t xml:space="preserve"> thus become</w:t>
      </w:r>
      <w:r w:rsidR="0008739F">
        <w:t xml:space="preserve"> quite small</w:t>
      </w:r>
      <w:r>
        <w:t>.</w:t>
      </w:r>
    </w:p>
    <w:p w14:paraId="17701002" w14:textId="77777777" w:rsidR="0023585F" w:rsidRDefault="0023585F" w:rsidP="0023585F">
      <w:pPr>
        <w:spacing w:after="120" w:line="480" w:lineRule="auto"/>
      </w:pPr>
    </w:p>
    <w:p w14:paraId="4122C9C2" w14:textId="77777777" w:rsidR="0023585F" w:rsidRDefault="0023585F" w:rsidP="0023585F">
      <w:pPr>
        <w:spacing w:after="120" w:line="240" w:lineRule="auto"/>
        <w:rPr>
          <w:i/>
        </w:rPr>
      </w:pPr>
      <w:r>
        <w:rPr>
          <w:b/>
        </w:rPr>
        <w:t>Conclusion</w:t>
      </w:r>
    </w:p>
    <w:p w14:paraId="1B50CC35" w14:textId="03D91D8E" w:rsidR="00E42D7D" w:rsidRDefault="00AD472D" w:rsidP="004C19D7">
      <w:pPr>
        <w:spacing w:after="120" w:line="480" w:lineRule="auto"/>
      </w:pPr>
      <w:r>
        <w:rPr>
          <w:iCs/>
        </w:rPr>
        <w:t>S</w:t>
      </w:r>
      <w:r w:rsidR="0023585F">
        <w:rPr>
          <w:iCs/>
        </w:rPr>
        <w:t>ocio-ecological degradation</w:t>
      </w:r>
      <w:r>
        <w:rPr>
          <w:iCs/>
        </w:rPr>
        <w:t xml:space="preserve"> presents an increasingly pressing challenge</w:t>
      </w:r>
      <w:r w:rsidR="0023585F">
        <w:rPr>
          <w:iCs/>
        </w:rPr>
        <w:t>.</w:t>
      </w:r>
      <w:r>
        <w:rPr>
          <w:iCs/>
        </w:rPr>
        <w:t xml:space="preserve"> </w:t>
      </w:r>
      <w:proofErr w:type="spellStart"/>
      <w:r>
        <w:rPr>
          <w:iCs/>
        </w:rPr>
        <w:t>Ecocritics</w:t>
      </w:r>
      <w:proofErr w:type="spellEnd"/>
      <w:r>
        <w:rPr>
          <w:iCs/>
        </w:rPr>
        <w:t xml:space="preserve"> </w:t>
      </w:r>
      <w:r w:rsidR="0023585F">
        <w:rPr>
          <w:iCs/>
        </w:rPr>
        <w:t xml:space="preserve">have responded to </w:t>
      </w:r>
      <w:r>
        <w:rPr>
          <w:iCs/>
        </w:rPr>
        <w:t xml:space="preserve">such </w:t>
      </w:r>
      <w:r w:rsidR="0023585F">
        <w:rPr>
          <w:iCs/>
        </w:rPr>
        <w:t xml:space="preserve">mounting crises by </w:t>
      </w:r>
      <w:r>
        <w:rPr>
          <w:iCs/>
        </w:rPr>
        <w:t xml:space="preserve">interrogating how cultural artefacts, including </w:t>
      </w:r>
      <w:r w:rsidR="0023585F">
        <w:rPr>
          <w:iCs/>
        </w:rPr>
        <w:t>books, films, art, and music</w:t>
      </w:r>
      <w:r>
        <w:rPr>
          <w:iCs/>
        </w:rPr>
        <w:t>, shape community perceptions and associated actions</w:t>
      </w:r>
      <w:r w:rsidR="0023585F">
        <w:rPr>
          <w:iCs/>
        </w:rPr>
        <w:t xml:space="preserve">. </w:t>
      </w:r>
      <w:r>
        <w:rPr>
          <w:iCs/>
        </w:rPr>
        <w:t xml:space="preserve">In recent years, empirical ecocriticism has </w:t>
      </w:r>
      <w:r w:rsidR="00A52103">
        <w:rPr>
          <w:iCs/>
        </w:rPr>
        <w:t xml:space="preserve">become </w:t>
      </w:r>
      <w:r>
        <w:rPr>
          <w:iCs/>
        </w:rPr>
        <w:t xml:space="preserve">an important </w:t>
      </w:r>
      <w:r w:rsidR="00A52103">
        <w:rPr>
          <w:iCs/>
        </w:rPr>
        <w:t xml:space="preserve">strand for </w:t>
      </w:r>
      <w:r>
        <w:rPr>
          <w:iCs/>
        </w:rPr>
        <w:t>such research.</w:t>
      </w:r>
      <w:r w:rsidR="0023585F">
        <w:rPr>
          <w:iCs/>
        </w:rPr>
        <w:t xml:space="preserve"> This paper </w:t>
      </w:r>
      <w:r w:rsidR="001A5201">
        <w:rPr>
          <w:iCs/>
        </w:rPr>
        <w:t xml:space="preserve">argues </w:t>
      </w:r>
      <w:r w:rsidR="0023585F">
        <w:rPr>
          <w:iCs/>
        </w:rPr>
        <w:t>that YouTube reaction videos</w:t>
      </w:r>
      <w:r>
        <w:rPr>
          <w:iCs/>
        </w:rPr>
        <w:t xml:space="preserve"> can enhance empirical ecocritic</w:t>
      </w:r>
      <w:r w:rsidR="001A5201">
        <w:rPr>
          <w:iCs/>
        </w:rPr>
        <w:t>ism</w:t>
      </w:r>
      <w:r w:rsidR="0023585F">
        <w:rPr>
          <w:iCs/>
        </w:rPr>
        <w:t>. By focusing on the eleven most-viewed responses to Blake Shelton</w:t>
      </w:r>
      <w:r>
        <w:rPr>
          <w:iCs/>
        </w:rPr>
        <w:t>’s</w:t>
      </w:r>
      <w:r w:rsidR="0023585F">
        <w:rPr>
          <w:iCs/>
        </w:rPr>
        <w:t xml:space="preserve"> song </w:t>
      </w:r>
      <w:r w:rsidR="004222FD">
        <w:rPr>
          <w:iCs/>
        </w:rPr>
        <w:t>‘God’s Country</w:t>
      </w:r>
      <w:r>
        <w:rPr>
          <w:iCs/>
        </w:rPr>
        <w:t>’</w:t>
      </w:r>
      <w:r w:rsidR="00E342F9">
        <w:rPr>
          <w:iCs/>
        </w:rPr>
        <w:t>,</w:t>
      </w:r>
      <w:r w:rsidR="0023585F">
        <w:rPr>
          <w:iCs/>
        </w:rPr>
        <w:t xml:space="preserve"> it </w:t>
      </w:r>
      <w:r>
        <w:rPr>
          <w:iCs/>
        </w:rPr>
        <w:t xml:space="preserve">showed </w:t>
      </w:r>
      <w:r w:rsidR="00C96E55">
        <w:rPr>
          <w:iCs/>
        </w:rPr>
        <w:t>how</w:t>
      </w:r>
      <w:r>
        <w:rPr>
          <w:iCs/>
        </w:rPr>
        <w:t xml:space="preserve"> </w:t>
      </w:r>
      <w:r w:rsidR="0023585F">
        <w:rPr>
          <w:iCs/>
        </w:rPr>
        <w:t xml:space="preserve">such </w:t>
      </w:r>
      <w:r>
        <w:rPr>
          <w:iCs/>
        </w:rPr>
        <w:t xml:space="preserve">videos </w:t>
      </w:r>
      <w:r w:rsidR="0023585F">
        <w:rPr>
          <w:iCs/>
        </w:rPr>
        <w:t xml:space="preserve">can </w:t>
      </w:r>
      <w:r>
        <w:rPr>
          <w:iCs/>
        </w:rPr>
        <w:t>reveal</w:t>
      </w:r>
      <w:r w:rsidR="00C96E55">
        <w:rPr>
          <w:iCs/>
        </w:rPr>
        <w:t xml:space="preserve"> divergent audience perspectives regarding this</w:t>
      </w:r>
      <w:r w:rsidR="0023585F">
        <w:rPr>
          <w:iCs/>
        </w:rPr>
        <w:t xml:space="preserve"> socio-ecological stor</w:t>
      </w:r>
      <w:r w:rsidR="00C96E55">
        <w:rPr>
          <w:iCs/>
        </w:rPr>
        <w:t>y</w:t>
      </w:r>
      <w:r w:rsidR="0023585F">
        <w:rPr>
          <w:iCs/>
        </w:rPr>
        <w:t xml:space="preserve">. </w:t>
      </w:r>
      <w:r w:rsidR="00C96E55">
        <w:rPr>
          <w:iCs/>
        </w:rPr>
        <w:t xml:space="preserve">YouTubers </w:t>
      </w:r>
      <w:proofErr w:type="spellStart"/>
      <w:r w:rsidR="00C96E55">
        <w:rPr>
          <w:iCs/>
        </w:rPr>
        <w:t>analy</w:t>
      </w:r>
      <w:r w:rsidR="00095F7A">
        <w:rPr>
          <w:iCs/>
        </w:rPr>
        <w:t>s</w:t>
      </w:r>
      <w:r w:rsidR="00C96E55">
        <w:rPr>
          <w:iCs/>
        </w:rPr>
        <w:t>ing</w:t>
      </w:r>
      <w:proofErr w:type="spellEnd"/>
      <w:r w:rsidR="00C96E55">
        <w:rPr>
          <w:iCs/>
        </w:rPr>
        <w:t xml:space="preserve"> the song engaged topics including the Dust Bowl, U.S. nationalism, patriarchy, and their love of nature. </w:t>
      </w:r>
    </w:p>
    <w:p w14:paraId="3DBCFB41" w14:textId="756B1865" w:rsidR="0023585F" w:rsidRPr="004C19D7" w:rsidRDefault="0023585F" w:rsidP="00E42D7D">
      <w:pPr>
        <w:spacing w:after="120" w:line="480" w:lineRule="auto"/>
        <w:ind w:firstLine="720"/>
        <w:rPr>
          <w:iCs/>
        </w:rPr>
      </w:pPr>
      <w:r>
        <w:t xml:space="preserve">YouTube reaction videos </w:t>
      </w:r>
      <w:r w:rsidR="004C19D7">
        <w:t xml:space="preserve">can </w:t>
      </w:r>
      <w:r w:rsidR="00B75CEF">
        <w:t xml:space="preserve">thus </w:t>
      </w:r>
      <w:r>
        <w:t xml:space="preserve">provide useful </w:t>
      </w:r>
      <w:r w:rsidR="00A52103">
        <w:t xml:space="preserve">sites </w:t>
      </w:r>
      <w:r>
        <w:t xml:space="preserve">for empirical </w:t>
      </w:r>
      <w:proofErr w:type="spellStart"/>
      <w:r w:rsidR="004C19D7">
        <w:t>ecocritic</w:t>
      </w:r>
      <w:r w:rsidR="004D57C1">
        <w:t>s</w:t>
      </w:r>
      <w:proofErr w:type="spellEnd"/>
      <w:r w:rsidR="00BC7019">
        <w:t>, particularly when conducted alongside more conventional methods that permit cross-method comparisons while reducing the bias a single critic may introduce</w:t>
      </w:r>
      <w:r w:rsidR="00E42D7D">
        <w:t>.</w:t>
      </w:r>
      <w:r>
        <w:t xml:space="preserve"> </w:t>
      </w:r>
      <w:r w:rsidR="00BC7019">
        <w:t xml:space="preserve">Indeed, considering reaction videos may help researchers develop focus </w:t>
      </w:r>
      <w:proofErr w:type="gramStart"/>
      <w:r w:rsidR="00BC7019">
        <w:t>group</w:t>
      </w:r>
      <w:proofErr w:type="gramEnd"/>
      <w:r w:rsidR="00BC7019">
        <w:t xml:space="preserve"> and interview questions concerning aspects of the video or identify </w:t>
      </w:r>
      <w:r w:rsidR="00337395">
        <w:t xml:space="preserve">new </w:t>
      </w:r>
      <w:r w:rsidR="00BC7019">
        <w:t>themes</w:t>
      </w:r>
      <w:r w:rsidR="00337395">
        <w:t xml:space="preserve"> while coding</w:t>
      </w:r>
      <w:r w:rsidR="00BC7019">
        <w:t xml:space="preserve">. </w:t>
      </w:r>
      <w:r w:rsidR="004D57C1">
        <w:t xml:space="preserve">With respect to </w:t>
      </w:r>
      <w:r w:rsidR="00086B81">
        <w:t>‘</w:t>
      </w:r>
      <w:r w:rsidR="004D57C1">
        <w:t>God’s Country</w:t>
      </w:r>
      <w:r w:rsidR="00086B81">
        <w:t>’</w:t>
      </w:r>
      <w:r w:rsidR="00091F40">
        <w:t>,</w:t>
      </w:r>
      <w:r w:rsidR="004D57C1">
        <w:t xml:space="preserve"> the </w:t>
      </w:r>
      <w:r w:rsidR="000A1888">
        <w:t xml:space="preserve">breadth of ways creators interpreted </w:t>
      </w:r>
      <w:proofErr w:type="spellStart"/>
      <w:r w:rsidR="004D57C1">
        <w:t>theocentricity</w:t>
      </w:r>
      <w:proofErr w:type="spellEnd"/>
      <w:r w:rsidR="004D57C1">
        <w:t xml:space="preserve"> </w:t>
      </w:r>
      <w:r w:rsidR="000A1888">
        <w:t xml:space="preserve">suggests that listeners aligned with </w:t>
      </w:r>
      <w:r w:rsidR="0000058F">
        <w:t xml:space="preserve">disparate ideological </w:t>
      </w:r>
      <w:r w:rsidR="000A1888">
        <w:t>projects can use the song to reinforce their perspectives, no matter Shelton and his team</w:t>
      </w:r>
      <w:r w:rsidR="0095732F">
        <w:t>’s</w:t>
      </w:r>
      <w:r w:rsidR="00BB55C8">
        <w:t xml:space="preserve"> initial goals</w:t>
      </w:r>
      <w:r w:rsidR="000A1888">
        <w:t>.</w:t>
      </w:r>
      <w:r w:rsidR="00BB55C8">
        <w:t xml:space="preserve"> In such a manner, </w:t>
      </w:r>
      <w:proofErr w:type="spellStart"/>
      <w:r w:rsidR="00BB55C8">
        <w:t>analy</w:t>
      </w:r>
      <w:r w:rsidR="00091F40">
        <w:t>s</w:t>
      </w:r>
      <w:r w:rsidR="00BB55C8">
        <w:t>ing</w:t>
      </w:r>
      <w:proofErr w:type="spellEnd"/>
      <w:r w:rsidR="00BB55C8">
        <w:t xml:space="preserve"> reaction videos helps us remember that storied artefacts escape their </w:t>
      </w:r>
      <w:r w:rsidR="00BB55C8">
        <w:lastRenderedPageBreak/>
        <w:t>creator’s control, and indeed that audience representations may directly contravene creator intent (Taylor 2019).</w:t>
      </w:r>
      <w:r w:rsidR="00E42D7D">
        <w:t xml:space="preserve"> Such efforts are especially important with respect to country music</w:t>
      </w:r>
      <w:r w:rsidR="00F06A93">
        <w:t>. T</w:t>
      </w:r>
      <w:r w:rsidR="00E42D7D">
        <w:t xml:space="preserve">he genre has long housed conflicting narratives, including especially </w:t>
      </w:r>
      <w:proofErr w:type="gramStart"/>
      <w:r w:rsidR="00E42D7D">
        <w:t>those differently portra</w:t>
      </w:r>
      <w:r w:rsidR="00F06A93">
        <w:t>ying humanity</w:t>
      </w:r>
      <w:proofErr w:type="gramEnd"/>
      <w:r w:rsidR="00F06A93">
        <w:t xml:space="preserve"> within a more-than-human world, and ecocriticism might benefit from systematically examining how such stories shape socio-ecological imaginaries.</w:t>
      </w:r>
    </w:p>
    <w:p w14:paraId="0EC3B4F5" w14:textId="7E4A763C" w:rsidR="0023585F" w:rsidRPr="00107004" w:rsidRDefault="0023585F" w:rsidP="00107004">
      <w:pPr>
        <w:spacing w:after="120" w:line="480" w:lineRule="auto"/>
      </w:pPr>
      <w:r>
        <w:tab/>
      </w:r>
      <w:r w:rsidR="00FC1EE1">
        <w:t xml:space="preserve">While </w:t>
      </w:r>
      <w:r w:rsidR="00A52103">
        <w:t xml:space="preserve">helping broaden the scope of empirical ecocriticism, </w:t>
      </w:r>
      <w:r>
        <w:t xml:space="preserve">this approach </w:t>
      </w:r>
      <w:r w:rsidR="00A52103">
        <w:t xml:space="preserve">does </w:t>
      </w:r>
      <w:r w:rsidR="00FC1EE1">
        <w:t>face</w:t>
      </w:r>
      <w:r>
        <w:t xml:space="preserve"> limits</w:t>
      </w:r>
      <w:r w:rsidR="00A52103">
        <w:t xml:space="preserve"> of its own</w:t>
      </w:r>
      <w:r>
        <w:t xml:space="preserve">. </w:t>
      </w:r>
      <w:r w:rsidR="00E9247E">
        <w:t>A</w:t>
      </w:r>
      <w:r>
        <w:t xml:space="preserve">s a non-interactive approach, </w:t>
      </w:r>
      <w:r w:rsidR="00581326">
        <w:t xml:space="preserve">reaction videos generally do not provide </w:t>
      </w:r>
      <w:r>
        <w:t xml:space="preserve">demographic data or representative samples. Drawing </w:t>
      </w:r>
      <w:proofErr w:type="spellStart"/>
      <w:r>
        <w:t>generali</w:t>
      </w:r>
      <w:r w:rsidR="00091F40">
        <w:t>s</w:t>
      </w:r>
      <w:r>
        <w:t>able</w:t>
      </w:r>
      <w:proofErr w:type="spellEnd"/>
      <w:r>
        <w:t xml:space="preserve"> conclusions</w:t>
      </w:r>
      <w:r w:rsidR="00581326">
        <w:t xml:space="preserve"> or undertaking more sophisticated comparative analyses can thus prove challenging</w:t>
      </w:r>
      <w:r>
        <w:t>.</w:t>
      </w:r>
      <w:r w:rsidR="00581326">
        <w:t xml:space="preserve"> Similarly</w:t>
      </w:r>
      <w:r>
        <w:t>, not every video will prove useful</w:t>
      </w:r>
      <w:r w:rsidR="00A83A98">
        <w:t xml:space="preserve">, while YouTube creators </w:t>
      </w:r>
      <w:r>
        <w:t xml:space="preserve">may not be </w:t>
      </w:r>
      <w:r w:rsidR="00A83A98">
        <w:t xml:space="preserve">entirely </w:t>
      </w:r>
      <w:r>
        <w:t>honest or</w:t>
      </w:r>
      <w:r w:rsidR="00A83A98">
        <w:t xml:space="preserve"> comprehensiv</w:t>
      </w:r>
      <w:r w:rsidR="00581326">
        <w:t xml:space="preserve">e, </w:t>
      </w:r>
      <w:r w:rsidR="00E9247E">
        <w:t xml:space="preserve">though </w:t>
      </w:r>
      <w:r w:rsidR="00581326">
        <w:t xml:space="preserve">such </w:t>
      </w:r>
      <w:r w:rsidR="00A83A98">
        <w:t>constraints are common to all research evaluating subject’s perspectives</w:t>
      </w:r>
      <w:r>
        <w:t>.</w:t>
      </w:r>
      <w:r w:rsidR="00581326">
        <w:t xml:space="preserve"> Indeed</w:t>
      </w:r>
      <w:r>
        <w:t xml:space="preserve">, </w:t>
      </w:r>
      <w:r w:rsidR="00E9247E">
        <w:t xml:space="preserve">a </w:t>
      </w:r>
      <w:r w:rsidR="00581326">
        <w:t xml:space="preserve">diversified </w:t>
      </w:r>
      <w:r w:rsidR="00A52103">
        <w:t xml:space="preserve">toolkit </w:t>
      </w:r>
      <w:r>
        <w:t xml:space="preserve">can </w:t>
      </w:r>
      <w:r w:rsidR="00E9247E">
        <w:t xml:space="preserve">help </w:t>
      </w:r>
      <w:r>
        <w:t xml:space="preserve">empirical </w:t>
      </w:r>
      <w:proofErr w:type="spellStart"/>
      <w:r>
        <w:t>ecocritics</w:t>
      </w:r>
      <w:proofErr w:type="spellEnd"/>
      <w:r>
        <w:t xml:space="preserve"> </w:t>
      </w:r>
      <w:r w:rsidR="00A52103">
        <w:t xml:space="preserve">better </w:t>
      </w:r>
      <w:r w:rsidR="00E9247E">
        <w:t xml:space="preserve">understand how cultural </w:t>
      </w:r>
      <w:r w:rsidR="00AD472D">
        <w:t>artefact</w:t>
      </w:r>
      <w:r>
        <w:t xml:space="preserve">s </w:t>
      </w:r>
      <w:r w:rsidR="00E9247E">
        <w:t xml:space="preserve">influence </w:t>
      </w:r>
      <w:r>
        <w:t>socio-ecologi</w:t>
      </w:r>
      <w:r w:rsidR="00A52103">
        <w:t xml:space="preserve">es and associated </w:t>
      </w:r>
      <w:proofErr w:type="gramStart"/>
      <w:r w:rsidR="00A52103">
        <w:t>knowledges</w:t>
      </w:r>
      <w:proofErr w:type="gramEnd"/>
      <w:r>
        <w:t xml:space="preserve">. Finally, focusing solely on reaction videos cannot provide insights into how such videos are themselves engaged by </w:t>
      </w:r>
      <w:proofErr w:type="gramStart"/>
      <w:r>
        <w:t>their many</w:t>
      </w:r>
      <w:proofErr w:type="gramEnd"/>
      <w:r>
        <w:t xml:space="preserve"> millions of viewers</w:t>
      </w:r>
      <w:r w:rsidR="00E9247E">
        <w:t>. Again, complementary methods present a fuller picture</w:t>
      </w:r>
      <w:r>
        <w:t xml:space="preserve">. </w:t>
      </w:r>
      <w:r w:rsidR="00E9247E">
        <w:t xml:space="preserve">Even </w:t>
      </w:r>
      <w:r w:rsidR="00A83A98">
        <w:t xml:space="preserve">so, their ability to offer new insights and questions makes </w:t>
      </w:r>
      <w:r w:rsidR="00E9247E">
        <w:t>YouTube reaction videos an important</w:t>
      </w:r>
      <w:r w:rsidR="00A52103">
        <w:t xml:space="preserve"> </w:t>
      </w:r>
      <w:r w:rsidR="00A83A98">
        <w:t xml:space="preserve">yet </w:t>
      </w:r>
      <w:r w:rsidR="00E9247E">
        <w:t xml:space="preserve">underexamined </w:t>
      </w:r>
      <w:r w:rsidR="00A83A98">
        <w:t xml:space="preserve">area </w:t>
      </w:r>
      <w:r w:rsidR="00E9247E">
        <w:t>for empirical ecocriticism.</w:t>
      </w:r>
      <w:r>
        <w:br w:type="page"/>
      </w:r>
    </w:p>
    <w:p w14:paraId="0501CA23" w14:textId="77777777" w:rsidR="0023585F" w:rsidRPr="00FF6DF2" w:rsidRDefault="0023585F" w:rsidP="0023585F">
      <w:pPr>
        <w:spacing w:after="200" w:line="240" w:lineRule="auto"/>
        <w:rPr>
          <w:rFonts w:ascii="Garamond" w:hAnsi="Garamond"/>
        </w:rPr>
      </w:pPr>
      <w:r w:rsidRPr="00FF6DF2">
        <w:rPr>
          <w:rFonts w:ascii="Garamond" w:hAnsi="Garamond"/>
          <w:b/>
        </w:rPr>
        <w:lastRenderedPageBreak/>
        <w:t>References</w:t>
      </w:r>
    </w:p>
    <w:p w14:paraId="12817CCB" w14:textId="39317C4C" w:rsidR="0023585F" w:rsidRPr="00FF6DF2" w:rsidRDefault="0023585F" w:rsidP="0023585F">
      <w:pPr>
        <w:spacing w:after="200" w:line="240" w:lineRule="auto"/>
        <w:ind w:left="720" w:hanging="720"/>
        <w:rPr>
          <w:rFonts w:ascii="Garamond" w:hAnsi="Garamond"/>
        </w:rPr>
      </w:pPr>
      <w:bookmarkStart w:id="1" w:name="_Hlk208346164"/>
      <w:r w:rsidRPr="00FF6DF2">
        <w:rPr>
          <w:rFonts w:ascii="Garamond" w:hAnsi="Garamond"/>
        </w:rPr>
        <w:t>Attfield</w:t>
      </w:r>
      <w:r w:rsidR="00B70102" w:rsidRPr="00FF6DF2">
        <w:rPr>
          <w:rFonts w:ascii="Garamond" w:hAnsi="Garamond"/>
        </w:rPr>
        <w:t xml:space="preserve">, R. </w:t>
      </w:r>
      <w:r w:rsidRPr="00FF6DF2">
        <w:rPr>
          <w:rFonts w:ascii="Garamond" w:hAnsi="Garamond"/>
        </w:rPr>
        <w:t>2016</w:t>
      </w:r>
      <w:r w:rsidR="00B70102" w:rsidRPr="00FF6DF2">
        <w:rPr>
          <w:rFonts w:ascii="Garamond" w:hAnsi="Garamond"/>
        </w:rPr>
        <w:t>. “</w:t>
      </w:r>
      <w:r w:rsidRPr="00FF6DF2">
        <w:rPr>
          <w:rFonts w:ascii="Garamond" w:hAnsi="Garamond"/>
        </w:rPr>
        <w:t>Stewardship.</w:t>
      </w:r>
      <w:r w:rsidR="00B70102" w:rsidRPr="00FF6DF2">
        <w:rPr>
          <w:rFonts w:ascii="Garamond" w:hAnsi="Garamond"/>
        </w:rPr>
        <w:t>”</w:t>
      </w:r>
      <w:r w:rsidRPr="00FF6DF2">
        <w:rPr>
          <w:rFonts w:ascii="Garamond" w:hAnsi="Garamond"/>
        </w:rPr>
        <w:t xml:space="preserve"> In </w:t>
      </w:r>
      <w:r w:rsidR="00B70102" w:rsidRPr="00FF6DF2">
        <w:rPr>
          <w:rFonts w:ascii="Garamond" w:hAnsi="Garamond"/>
          <w:i/>
        </w:rPr>
        <w:t>Encyclopedia of Global Bioethics</w:t>
      </w:r>
      <w:r w:rsidR="00B70102" w:rsidRPr="00FF6DF2">
        <w:rPr>
          <w:rFonts w:ascii="Garamond" w:hAnsi="Garamond"/>
        </w:rPr>
        <w:t xml:space="preserve">, edited by </w:t>
      </w:r>
      <w:r w:rsidR="009D0B67" w:rsidRPr="00FF6DF2">
        <w:rPr>
          <w:rFonts w:ascii="Garamond" w:hAnsi="Garamond"/>
        </w:rPr>
        <w:t>H</w:t>
      </w:r>
      <w:r w:rsidR="002604B6" w:rsidRPr="00FF6DF2">
        <w:rPr>
          <w:rFonts w:ascii="Garamond" w:hAnsi="Garamond"/>
        </w:rPr>
        <w:t>.</w:t>
      </w:r>
      <w:r w:rsidR="009D0B67" w:rsidRPr="00FF6DF2">
        <w:rPr>
          <w:rFonts w:ascii="Garamond" w:hAnsi="Garamond"/>
        </w:rPr>
        <w:t xml:space="preserve"> </w:t>
      </w:r>
      <w:r w:rsidR="00032790" w:rsidRPr="00FF6DF2">
        <w:rPr>
          <w:rFonts w:ascii="Garamond" w:hAnsi="Garamond"/>
        </w:rPr>
        <w:t>Have</w:t>
      </w:r>
      <w:r w:rsidR="00B70102" w:rsidRPr="00FF6DF2">
        <w:rPr>
          <w:rFonts w:ascii="Garamond" w:hAnsi="Garamond"/>
        </w:rPr>
        <w:t xml:space="preserve">, 2696-2705. </w:t>
      </w:r>
      <w:r w:rsidRPr="00FF6DF2">
        <w:rPr>
          <w:rFonts w:ascii="Garamond" w:hAnsi="Garamond"/>
        </w:rPr>
        <w:t>Cham</w:t>
      </w:r>
      <w:r w:rsidR="00B70102" w:rsidRPr="00FF6DF2">
        <w:rPr>
          <w:rFonts w:ascii="Garamond" w:hAnsi="Garamond"/>
        </w:rPr>
        <w:t>, CH</w:t>
      </w:r>
      <w:r w:rsidRPr="00FF6DF2">
        <w:rPr>
          <w:rFonts w:ascii="Garamond" w:hAnsi="Garamond"/>
        </w:rPr>
        <w:t>: Springer</w:t>
      </w:r>
      <w:r w:rsidR="00B70102" w:rsidRPr="00FF6DF2">
        <w:rPr>
          <w:rFonts w:ascii="Garamond" w:hAnsi="Garamond"/>
        </w:rPr>
        <w:t>.</w:t>
      </w:r>
      <w:r w:rsidR="00032790" w:rsidRPr="00FF6DF2">
        <w:rPr>
          <w:rFonts w:ascii="Garamond" w:hAnsi="Garamond"/>
        </w:rPr>
        <w:t xml:space="preserve"> </w:t>
      </w:r>
    </w:p>
    <w:p w14:paraId="1AAF494F" w14:textId="77777777" w:rsidR="00A751C6" w:rsidRPr="00FF6DF2" w:rsidRDefault="00F819B0" w:rsidP="00A751C6">
      <w:pPr>
        <w:spacing w:after="200" w:line="240" w:lineRule="auto"/>
        <w:ind w:left="720" w:hanging="720"/>
        <w:rPr>
          <w:rFonts w:ascii="Garamond" w:hAnsi="Garamond"/>
        </w:rPr>
      </w:pPr>
      <w:r w:rsidRPr="00FF6DF2">
        <w:rPr>
          <w:rFonts w:ascii="Garamond" w:hAnsi="Garamond"/>
        </w:rPr>
        <w:t xml:space="preserve">Berry, E. 2015. </w:t>
      </w:r>
      <w:r w:rsidRPr="00FF6DF2">
        <w:rPr>
          <w:rFonts w:ascii="Garamond" w:hAnsi="Garamond"/>
          <w:i/>
          <w:iCs/>
        </w:rPr>
        <w:t>Devoted to Nature: The Religious Roots of American Environmentalism</w:t>
      </w:r>
      <w:r w:rsidRPr="00FF6DF2">
        <w:rPr>
          <w:rFonts w:ascii="Garamond" w:hAnsi="Garamond"/>
        </w:rPr>
        <w:t>. Oakland: University of California Press.</w:t>
      </w:r>
    </w:p>
    <w:p w14:paraId="2BB4B054" w14:textId="77777777" w:rsidR="00A751C6" w:rsidRPr="00FF6DF2" w:rsidRDefault="00A751C6" w:rsidP="00A751C6">
      <w:pPr>
        <w:spacing w:after="200" w:line="240" w:lineRule="auto"/>
        <w:ind w:left="720" w:hanging="720"/>
        <w:rPr>
          <w:rFonts w:ascii="Garamond" w:hAnsi="Garamond"/>
        </w:rPr>
      </w:pPr>
      <w:proofErr w:type="spellStart"/>
      <w:r w:rsidRPr="00FF6DF2">
        <w:rPr>
          <w:rFonts w:ascii="Garamond" w:hAnsi="Garamond"/>
        </w:rPr>
        <w:t>BillyYouSoCrazy</w:t>
      </w:r>
      <w:proofErr w:type="spellEnd"/>
      <w:r w:rsidRPr="00FF6DF2">
        <w:rPr>
          <w:rFonts w:ascii="Garamond" w:hAnsi="Garamond"/>
        </w:rPr>
        <w:t xml:space="preserve">. 2019. “Blake Shelton - God's Country (Lyrics) REACTION! THIS IS </w:t>
      </w:r>
      <w:proofErr w:type="gramStart"/>
      <w:r w:rsidRPr="00FF6DF2">
        <w:rPr>
          <w:rFonts w:ascii="Garamond" w:hAnsi="Garamond"/>
        </w:rPr>
        <w:t>GODS</w:t>
      </w:r>
      <w:proofErr w:type="gramEnd"/>
      <w:r w:rsidRPr="00FF6DF2">
        <w:rPr>
          <w:rFonts w:ascii="Garamond" w:hAnsi="Garamond"/>
        </w:rPr>
        <w:t xml:space="preserve"> COUNTRY.” April 8. Accessed August 4, 2026. </w:t>
      </w:r>
      <w:hyperlink r:id="rId12" w:history="1">
        <w:r w:rsidRPr="00FF6DF2">
          <w:rPr>
            <w:rStyle w:val="Hyperlink"/>
            <w:rFonts w:ascii="Garamond" w:hAnsi="Garamond"/>
          </w:rPr>
          <w:t>https://www.youtube.com/watch?v=CUqbkdIP6K8</w:t>
        </w:r>
      </w:hyperlink>
      <w:r w:rsidRPr="00FF6DF2">
        <w:rPr>
          <w:rFonts w:ascii="Garamond" w:hAnsi="Garamond"/>
        </w:rPr>
        <w:t xml:space="preserve">. </w:t>
      </w:r>
    </w:p>
    <w:p w14:paraId="22143F8C" w14:textId="02ABA756" w:rsidR="00A751C6" w:rsidRPr="00FF6DF2" w:rsidRDefault="00A751C6" w:rsidP="00A751C6">
      <w:pPr>
        <w:spacing w:after="200" w:line="240" w:lineRule="auto"/>
        <w:ind w:left="720" w:hanging="720"/>
        <w:rPr>
          <w:rFonts w:ascii="Garamond" w:hAnsi="Garamond"/>
        </w:rPr>
      </w:pPr>
      <w:r w:rsidRPr="00FF6DF2">
        <w:rPr>
          <w:rFonts w:ascii="Garamond" w:hAnsi="Garamond"/>
        </w:rPr>
        <w:t xml:space="preserve">Black Pegasus. 2024. “Rapper FIRST time REACTION to Blake Shelton - God's Country! Is that the Dust Bowl...” July 19. Accessed August 4, 2026. </w:t>
      </w:r>
      <w:hyperlink r:id="rId13" w:history="1">
        <w:r w:rsidRPr="00FF6DF2">
          <w:rPr>
            <w:rStyle w:val="Hyperlink"/>
            <w:rFonts w:ascii="Garamond" w:hAnsi="Garamond"/>
          </w:rPr>
          <w:t>https://www.youtube.com/watch?v=TSeWy2mhLK4</w:t>
        </w:r>
      </w:hyperlink>
      <w:r w:rsidRPr="00FF6DF2">
        <w:rPr>
          <w:rFonts w:ascii="Garamond" w:hAnsi="Garamond"/>
        </w:rPr>
        <w:t xml:space="preserve">. </w:t>
      </w:r>
    </w:p>
    <w:p w14:paraId="7F19484C" w14:textId="57301AFE" w:rsidR="0023585F" w:rsidRPr="00FF6DF2" w:rsidRDefault="0023585F" w:rsidP="0023585F">
      <w:pPr>
        <w:spacing w:after="200" w:line="240" w:lineRule="auto"/>
        <w:ind w:left="720" w:hanging="720"/>
        <w:rPr>
          <w:rFonts w:ascii="Garamond" w:hAnsi="Garamond"/>
        </w:rPr>
      </w:pPr>
      <w:r w:rsidRPr="00FF6DF2">
        <w:rPr>
          <w:rFonts w:ascii="Garamond" w:hAnsi="Garamond"/>
        </w:rPr>
        <w:t>Brereton</w:t>
      </w:r>
      <w:r w:rsidR="00B70102" w:rsidRPr="00FF6DF2">
        <w:rPr>
          <w:rFonts w:ascii="Garamond" w:hAnsi="Garamond"/>
        </w:rPr>
        <w:t xml:space="preserve">, P., </w:t>
      </w:r>
      <w:r w:rsidRPr="00FF6DF2">
        <w:rPr>
          <w:rFonts w:ascii="Garamond" w:hAnsi="Garamond"/>
        </w:rPr>
        <w:t xml:space="preserve">and </w:t>
      </w:r>
      <w:r w:rsidR="00B70102" w:rsidRPr="00FF6DF2">
        <w:rPr>
          <w:rFonts w:ascii="Garamond" w:hAnsi="Garamond"/>
        </w:rPr>
        <w:t xml:space="preserve">V. </w:t>
      </w:r>
      <w:r w:rsidRPr="00FF6DF2">
        <w:rPr>
          <w:rFonts w:ascii="Garamond" w:hAnsi="Garamond"/>
        </w:rPr>
        <w:t>Gómez</w:t>
      </w:r>
      <w:r w:rsidR="00B70102" w:rsidRPr="00FF6DF2">
        <w:rPr>
          <w:rFonts w:ascii="Garamond" w:hAnsi="Garamond"/>
        </w:rPr>
        <w:t xml:space="preserve">. </w:t>
      </w:r>
      <w:r w:rsidRPr="00FF6DF2">
        <w:rPr>
          <w:rFonts w:ascii="Garamond" w:hAnsi="Garamond"/>
        </w:rPr>
        <w:t>2020</w:t>
      </w:r>
      <w:r w:rsidR="00B70102" w:rsidRPr="00FF6DF2">
        <w:rPr>
          <w:rFonts w:ascii="Garamond" w:hAnsi="Garamond"/>
        </w:rPr>
        <w:t>. “</w:t>
      </w:r>
      <w:r w:rsidRPr="00FF6DF2">
        <w:rPr>
          <w:rFonts w:ascii="Garamond" w:hAnsi="Garamond"/>
        </w:rPr>
        <w:t xml:space="preserve">Media Students, Climate Change, and YouTube Celebrities: Reading of </w:t>
      </w:r>
      <w:r w:rsidRPr="00FF6DF2">
        <w:rPr>
          <w:rFonts w:ascii="Garamond" w:hAnsi="Garamond"/>
          <w:i/>
        </w:rPr>
        <w:t xml:space="preserve">Dear Future Generations: Sorry </w:t>
      </w:r>
      <w:r w:rsidRPr="00FF6DF2">
        <w:rPr>
          <w:rFonts w:ascii="Garamond" w:hAnsi="Garamond"/>
        </w:rPr>
        <w:t>Video Clip.</w:t>
      </w:r>
      <w:r w:rsidR="00B70102" w:rsidRPr="00FF6DF2">
        <w:rPr>
          <w:rFonts w:ascii="Garamond" w:hAnsi="Garamond"/>
        </w:rPr>
        <w:t>”</w:t>
      </w:r>
      <w:r w:rsidRPr="00FF6DF2">
        <w:rPr>
          <w:rFonts w:ascii="Garamond" w:hAnsi="Garamond"/>
        </w:rPr>
        <w:t xml:space="preserve"> </w:t>
      </w:r>
      <w:r w:rsidRPr="00FF6DF2">
        <w:rPr>
          <w:rFonts w:ascii="Garamond" w:hAnsi="Garamond"/>
          <w:i/>
        </w:rPr>
        <w:t>ISLE: Interdisciplinary Studies in Literature and Environment</w:t>
      </w:r>
      <w:r w:rsidRPr="00FF6DF2">
        <w:rPr>
          <w:rFonts w:ascii="Garamond" w:hAnsi="Garamond"/>
        </w:rPr>
        <w:t xml:space="preserve"> 27</w:t>
      </w:r>
      <w:r w:rsidR="00B70102" w:rsidRPr="00FF6DF2">
        <w:rPr>
          <w:rFonts w:ascii="Garamond" w:hAnsi="Garamond"/>
        </w:rPr>
        <w:t xml:space="preserve"> </w:t>
      </w:r>
      <w:r w:rsidRPr="00FF6DF2">
        <w:rPr>
          <w:rFonts w:ascii="Garamond" w:hAnsi="Garamond"/>
        </w:rPr>
        <w:t>(2): 385-405</w:t>
      </w:r>
      <w:r w:rsidR="00032790" w:rsidRPr="00FF6DF2">
        <w:rPr>
          <w:rFonts w:ascii="Garamond" w:hAnsi="Garamond"/>
        </w:rPr>
        <w:t>.</w:t>
      </w:r>
      <w:r w:rsidRPr="00FF6DF2">
        <w:rPr>
          <w:rFonts w:ascii="Garamond" w:hAnsi="Garamond"/>
        </w:rPr>
        <w:t xml:space="preserve"> </w:t>
      </w:r>
    </w:p>
    <w:p w14:paraId="2CAA5F13" w14:textId="77777777" w:rsidR="00A751C6" w:rsidRPr="00FF6DF2" w:rsidRDefault="0023585F" w:rsidP="00A751C6">
      <w:pPr>
        <w:spacing w:after="200" w:line="240" w:lineRule="auto"/>
        <w:ind w:left="720" w:hanging="720"/>
        <w:rPr>
          <w:rFonts w:ascii="Garamond" w:hAnsi="Garamond"/>
        </w:rPr>
      </w:pPr>
      <w:r w:rsidRPr="00FF6DF2">
        <w:rPr>
          <w:rFonts w:ascii="Garamond" w:hAnsi="Garamond"/>
        </w:rPr>
        <w:t>Carr</w:t>
      </w:r>
      <w:r w:rsidR="00B70102" w:rsidRPr="00FF6DF2">
        <w:rPr>
          <w:rFonts w:ascii="Garamond" w:hAnsi="Garamond"/>
        </w:rPr>
        <w:t>,</w:t>
      </w:r>
      <w:r w:rsidR="00032790" w:rsidRPr="00FF6DF2">
        <w:rPr>
          <w:rFonts w:ascii="Garamond" w:hAnsi="Garamond"/>
        </w:rPr>
        <w:t xml:space="preserve"> </w:t>
      </w:r>
      <w:r w:rsidRPr="00FF6DF2">
        <w:rPr>
          <w:rFonts w:ascii="Garamond" w:hAnsi="Garamond"/>
        </w:rPr>
        <w:t>W</w:t>
      </w:r>
      <w:r w:rsidR="00B70102" w:rsidRPr="00FF6DF2">
        <w:rPr>
          <w:rFonts w:ascii="Garamond" w:hAnsi="Garamond"/>
        </w:rPr>
        <w:t>.</w:t>
      </w:r>
      <w:r w:rsidRPr="00FF6DF2">
        <w:rPr>
          <w:rFonts w:ascii="Garamond" w:hAnsi="Garamond"/>
        </w:rPr>
        <w:t xml:space="preserve">, </w:t>
      </w:r>
      <w:r w:rsidR="00B70102" w:rsidRPr="00FF6DF2">
        <w:rPr>
          <w:rFonts w:ascii="Garamond" w:hAnsi="Garamond"/>
        </w:rPr>
        <w:t xml:space="preserve">M. </w:t>
      </w:r>
      <w:r w:rsidRPr="00FF6DF2">
        <w:rPr>
          <w:rFonts w:ascii="Garamond" w:hAnsi="Garamond"/>
        </w:rPr>
        <w:t xml:space="preserve">Patterson, </w:t>
      </w:r>
      <w:r w:rsidR="00B70102" w:rsidRPr="00FF6DF2">
        <w:rPr>
          <w:rFonts w:ascii="Garamond" w:hAnsi="Garamond"/>
        </w:rPr>
        <w:t xml:space="preserve">L. </w:t>
      </w:r>
      <w:r w:rsidRPr="00FF6DF2">
        <w:rPr>
          <w:rFonts w:ascii="Garamond" w:hAnsi="Garamond"/>
        </w:rPr>
        <w:t xml:space="preserve">Yung, and </w:t>
      </w:r>
      <w:r w:rsidR="00B70102" w:rsidRPr="00FF6DF2">
        <w:rPr>
          <w:rFonts w:ascii="Garamond" w:hAnsi="Garamond"/>
        </w:rPr>
        <w:t xml:space="preserve">D. </w:t>
      </w:r>
      <w:r w:rsidRPr="00FF6DF2">
        <w:rPr>
          <w:rFonts w:ascii="Garamond" w:hAnsi="Garamond"/>
        </w:rPr>
        <w:t>Spencer</w:t>
      </w:r>
      <w:r w:rsidR="00B70102" w:rsidRPr="00FF6DF2">
        <w:rPr>
          <w:rFonts w:ascii="Garamond" w:hAnsi="Garamond"/>
        </w:rPr>
        <w:t xml:space="preserve">. </w:t>
      </w:r>
      <w:r w:rsidRPr="00FF6DF2">
        <w:rPr>
          <w:rFonts w:ascii="Garamond" w:hAnsi="Garamond"/>
        </w:rPr>
        <w:t>2012</w:t>
      </w:r>
      <w:r w:rsidR="00B70102" w:rsidRPr="00FF6DF2">
        <w:rPr>
          <w:rFonts w:ascii="Garamond" w:hAnsi="Garamond"/>
        </w:rPr>
        <w:t>.</w:t>
      </w:r>
      <w:r w:rsidR="00032790" w:rsidRPr="00FF6DF2">
        <w:rPr>
          <w:rFonts w:ascii="Garamond" w:hAnsi="Garamond"/>
        </w:rPr>
        <w:t xml:space="preserve"> </w:t>
      </w:r>
      <w:r w:rsidR="00B70102" w:rsidRPr="00FF6DF2">
        <w:rPr>
          <w:rFonts w:ascii="Garamond" w:hAnsi="Garamond"/>
        </w:rPr>
        <w:t>“</w:t>
      </w:r>
      <w:r w:rsidRPr="00FF6DF2">
        <w:rPr>
          <w:rFonts w:ascii="Garamond" w:hAnsi="Garamond"/>
        </w:rPr>
        <w:t>The Faithful Skeptics: Evangelical Religious Beliefs and Perceptions of Climate Change.</w:t>
      </w:r>
      <w:r w:rsidR="00B70102" w:rsidRPr="00FF6DF2">
        <w:rPr>
          <w:rFonts w:ascii="Garamond" w:hAnsi="Garamond"/>
        </w:rPr>
        <w:t>”</w:t>
      </w:r>
      <w:r w:rsidRPr="00FF6DF2">
        <w:rPr>
          <w:rFonts w:ascii="Garamond" w:hAnsi="Garamond"/>
        </w:rPr>
        <w:t xml:space="preserve"> </w:t>
      </w:r>
      <w:r w:rsidRPr="00FF6DF2">
        <w:rPr>
          <w:rFonts w:ascii="Garamond" w:hAnsi="Garamond"/>
          <w:i/>
        </w:rPr>
        <w:t xml:space="preserve">Journal for the Study of Religion, Nature and Culture </w:t>
      </w:r>
      <w:r w:rsidRPr="00FF6DF2">
        <w:rPr>
          <w:rFonts w:ascii="Garamond" w:hAnsi="Garamond"/>
        </w:rPr>
        <w:t>6</w:t>
      </w:r>
      <w:r w:rsidR="00B70102" w:rsidRPr="00FF6DF2">
        <w:rPr>
          <w:rFonts w:ascii="Garamond" w:hAnsi="Garamond"/>
        </w:rPr>
        <w:t xml:space="preserve"> </w:t>
      </w:r>
      <w:r w:rsidRPr="00FF6DF2">
        <w:rPr>
          <w:rFonts w:ascii="Garamond" w:hAnsi="Garamond"/>
        </w:rPr>
        <w:t>(3): 276-299.</w:t>
      </w:r>
    </w:p>
    <w:p w14:paraId="0735BE26" w14:textId="7E3DE908" w:rsidR="00A751C6" w:rsidRPr="00FF6DF2" w:rsidRDefault="00A751C6" w:rsidP="00A751C6">
      <w:pPr>
        <w:spacing w:after="200" w:line="240" w:lineRule="auto"/>
        <w:ind w:left="720" w:hanging="720"/>
        <w:rPr>
          <w:rFonts w:ascii="Garamond" w:hAnsi="Garamond"/>
        </w:rPr>
      </w:pPr>
      <w:proofErr w:type="spellStart"/>
      <w:r w:rsidRPr="00FF6DF2">
        <w:rPr>
          <w:rFonts w:ascii="Garamond" w:hAnsi="Garamond"/>
        </w:rPr>
        <w:t>CartierFamily</w:t>
      </w:r>
      <w:proofErr w:type="spellEnd"/>
      <w:r w:rsidRPr="00FF6DF2">
        <w:rPr>
          <w:rFonts w:ascii="Garamond" w:hAnsi="Garamond"/>
        </w:rPr>
        <w:t xml:space="preserve">. 2022. “First Time Hearing ‘Blake Shelton’ - God’s Country.” YouTube. July 6. Accessed August 4, 2026. </w:t>
      </w:r>
      <w:hyperlink r:id="rId14" w:history="1">
        <w:r w:rsidRPr="00FF6DF2">
          <w:rPr>
            <w:rStyle w:val="Hyperlink"/>
            <w:rFonts w:ascii="Garamond" w:hAnsi="Garamond"/>
          </w:rPr>
          <w:t>https://www.youtube.com/watch?v=WdQyO103nro</w:t>
        </w:r>
      </w:hyperlink>
      <w:r w:rsidRPr="00FF6DF2">
        <w:rPr>
          <w:rFonts w:ascii="Garamond" w:hAnsi="Garamond"/>
        </w:rPr>
        <w:t xml:space="preserve">. </w:t>
      </w:r>
    </w:p>
    <w:p w14:paraId="431F3760" w14:textId="4B173DB3" w:rsidR="0023585F" w:rsidRPr="00FF6DF2" w:rsidRDefault="0023585F" w:rsidP="0023585F">
      <w:pPr>
        <w:spacing w:after="200" w:line="240" w:lineRule="auto"/>
        <w:ind w:left="720" w:hanging="720"/>
        <w:rPr>
          <w:rFonts w:ascii="Garamond" w:hAnsi="Garamond"/>
        </w:rPr>
      </w:pPr>
      <w:r w:rsidRPr="00FF6DF2">
        <w:rPr>
          <w:rFonts w:ascii="Garamond" w:hAnsi="Garamond"/>
        </w:rPr>
        <w:t>Cole</w:t>
      </w:r>
      <w:r w:rsidR="00B70102" w:rsidRPr="00FF6DF2">
        <w:rPr>
          <w:rFonts w:ascii="Garamond" w:hAnsi="Garamond"/>
        </w:rPr>
        <w:t>, E.</w:t>
      </w:r>
      <w:r w:rsidR="002604B6" w:rsidRPr="00FF6DF2">
        <w:rPr>
          <w:rFonts w:ascii="Garamond" w:hAnsi="Garamond"/>
        </w:rPr>
        <w:t xml:space="preserve"> </w:t>
      </w:r>
      <w:r w:rsidR="00B70102" w:rsidRPr="00FF6DF2">
        <w:rPr>
          <w:rFonts w:ascii="Garamond" w:hAnsi="Garamond"/>
        </w:rPr>
        <w:t>R.</w:t>
      </w:r>
      <w:r w:rsidRPr="00FF6DF2">
        <w:rPr>
          <w:rFonts w:ascii="Garamond" w:hAnsi="Garamond"/>
        </w:rPr>
        <w:t>,</w:t>
      </w:r>
      <w:r w:rsidR="00032790" w:rsidRPr="00FF6DF2">
        <w:rPr>
          <w:rFonts w:ascii="Garamond" w:hAnsi="Garamond"/>
        </w:rPr>
        <w:t xml:space="preserve"> </w:t>
      </w:r>
      <w:r w:rsidR="00B70102" w:rsidRPr="00FF6DF2">
        <w:rPr>
          <w:rFonts w:ascii="Garamond" w:hAnsi="Garamond"/>
        </w:rPr>
        <w:t>L.</w:t>
      </w:r>
      <w:r w:rsidR="002604B6" w:rsidRPr="00FF6DF2">
        <w:rPr>
          <w:rFonts w:ascii="Garamond" w:hAnsi="Garamond"/>
        </w:rPr>
        <w:t xml:space="preserve"> </w:t>
      </w:r>
      <w:r w:rsidR="00B70102" w:rsidRPr="00FF6DF2">
        <w:rPr>
          <w:rFonts w:ascii="Garamond" w:hAnsi="Garamond"/>
        </w:rPr>
        <w:t xml:space="preserve">R. </w:t>
      </w:r>
      <w:r w:rsidRPr="00FF6DF2">
        <w:rPr>
          <w:rFonts w:ascii="Garamond" w:hAnsi="Garamond"/>
        </w:rPr>
        <w:t xml:space="preserve">Avery, </w:t>
      </w:r>
      <w:r w:rsidR="00B70102" w:rsidRPr="00FF6DF2">
        <w:rPr>
          <w:rFonts w:ascii="Garamond" w:hAnsi="Garamond"/>
        </w:rPr>
        <w:t xml:space="preserve">C. </w:t>
      </w:r>
      <w:r w:rsidRPr="00FF6DF2">
        <w:rPr>
          <w:rFonts w:ascii="Garamond" w:hAnsi="Garamond"/>
        </w:rPr>
        <w:t>Dodson,</w:t>
      </w:r>
      <w:r w:rsidR="00032790" w:rsidRPr="00FF6DF2">
        <w:rPr>
          <w:rFonts w:ascii="Garamond" w:hAnsi="Garamond"/>
        </w:rPr>
        <w:t xml:space="preserve"> and </w:t>
      </w:r>
      <w:r w:rsidR="00B70102" w:rsidRPr="00FF6DF2">
        <w:rPr>
          <w:rFonts w:ascii="Garamond" w:hAnsi="Garamond"/>
        </w:rPr>
        <w:t>K.</w:t>
      </w:r>
      <w:r w:rsidR="002604B6" w:rsidRPr="00FF6DF2">
        <w:rPr>
          <w:rFonts w:ascii="Garamond" w:hAnsi="Garamond"/>
        </w:rPr>
        <w:t xml:space="preserve"> </w:t>
      </w:r>
      <w:r w:rsidR="00B70102" w:rsidRPr="00FF6DF2">
        <w:rPr>
          <w:rFonts w:ascii="Garamond" w:hAnsi="Garamond"/>
        </w:rPr>
        <w:t xml:space="preserve">D. </w:t>
      </w:r>
      <w:r w:rsidRPr="00FF6DF2">
        <w:rPr>
          <w:rFonts w:ascii="Garamond" w:hAnsi="Garamond"/>
        </w:rPr>
        <w:t>Goodman</w:t>
      </w:r>
      <w:r w:rsidR="00B70102" w:rsidRPr="00FF6DF2">
        <w:rPr>
          <w:rFonts w:ascii="Garamond" w:hAnsi="Garamond"/>
        </w:rPr>
        <w:t xml:space="preserve">. </w:t>
      </w:r>
      <w:r w:rsidRPr="00FF6DF2">
        <w:rPr>
          <w:rFonts w:ascii="Garamond" w:hAnsi="Garamond"/>
        </w:rPr>
        <w:t>2012</w:t>
      </w:r>
      <w:r w:rsidR="00B70102" w:rsidRPr="00FF6DF2">
        <w:rPr>
          <w:rFonts w:ascii="Garamond" w:hAnsi="Garamond"/>
        </w:rPr>
        <w:t>. “</w:t>
      </w:r>
      <w:r w:rsidRPr="00FF6DF2">
        <w:rPr>
          <w:rFonts w:ascii="Garamond" w:hAnsi="Garamond"/>
        </w:rPr>
        <w:t>Against Nature: How Arguments about the Naturalness of Marriage Privilege Heterosexuality.</w:t>
      </w:r>
      <w:r w:rsidR="00B70102" w:rsidRPr="00FF6DF2">
        <w:rPr>
          <w:rFonts w:ascii="Garamond" w:hAnsi="Garamond"/>
        </w:rPr>
        <w:t>”</w:t>
      </w:r>
      <w:r w:rsidRPr="00FF6DF2">
        <w:rPr>
          <w:rFonts w:ascii="Garamond" w:hAnsi="Garamond"/>
        </w:rPr>
        <w:t xml:space="preserve"> </w:t>
      </w:r>
      <w:r w:rsidRPr="00FF6DF2">
        <w:rPr>
          <w:rFonts w:ascii="Garamond" w:hAnsi="Garamond"/>
          <w:i/>
        </w:rPr>
        <w:t xml:space="preserve">Journal of Social Issues </w:t>
      </w:r>
      <w:r w:rsidRPr="00FF6DF2">
        <w:rPr>
          <w:rFonts w:ascii="Garamond" w:hAnsi="Garamond"/>
        </w:rPr>
        <w:t>68</w:t>
      </w:r>
      <w:r w:rsidR="00B70102" w:rsidRPr="00FF6DF2">
        <w:rPr>
          <w:rFonts w:ascii="Garamond" w:hAnsi="Garamond"/>
        </w:rPr>
        <w:t xml:space="preserve"> </w:t>
      </w:r>
      <w:r w:rsidRPr="00FF6DF2">
        <w:rPr>
          <w:rFonts w:ascii="Garamond" w:hAnsi="Garamond"/>
        </w:rPr>
        <w:t>(1): 46-62.</w:t>
      </w:r>
    </w:p>
    <w:p w14:paraId="1F9C450E" w14:textId="22FD00EC" w:rsidR="0023585F" w:rsidRPr="00FF6DF2" w:rsidRDefault="0023585F" w:rsidP="0023585F">
      <w:pPr>
        <w:spacing w:after="200" w:line="240" w:lineRule="auto"/>
        <w:ind w:left="720" w:hanging="720"/>
        <w:rPr>
          <w:rFonts w:ascii="Garamond" w:hAnsi="Garamond"/>
        </w:rPr>
      </w:pPr>
      <w:r w:rsidRPr="00FF6DF2">
        <w:rPr>
          <w:rFonts w:ascii="Garamond" w:hAnsi="Garamond"/>
        </w:rPr>
        <w:t>Cronon</w:t>
      </w:r>
      <w:r w:rsidR="00B70102" w:rsidRPr="00FF6DF2">
        <w:rPr>
          <w:rFonts w:ascii="Garamond" w:hAnsi="Garamond"/>
        </w:rPr>
        <w:t xml:space="preserve">, W. </w:t>
      </w:r>
      <w:r w:rsidRPr="00FF6DF2">
        <w:rPr>
          <w:rFonts w:ascii="Garamond" w:hAnsi="Garamond"/>
        </w:rPr>
        <w:t>1992</w:t>
      </w:r>
      <w:r w:rsidR="00B70102" w:rsidRPr="00FF6DF2">
        <w:rPr>
          <w:rFonts w:ascii="Garamond" w:hAnsi="Garamond"/>
        </w:rPr>
        <w:t>. “</w:t>
      </w:r>
      <w:r w:rsidRPr="00FF6DF2">
        <w:rPr>
          <w:rFonts w:ascii="Garamond" w:hAnsi="Garamond"/>
        </w:rPr>
        <w:t>A Place for Stories: Nature, History, and Narrative.</w:t>
      </w:r>
      <w:r w:rsidR="00B70102" w:rsidRPr="00FF6DF2">
        <w:rPr>
          <w:rFonts w:ascii="Garamond" w:hAnsi="Garamond"/>
        </w:rPr>
        <w:t>”</w:t>
      </w:r>
      <w:r w:rsidRPr="00FF6DF2">
        <w:rPr>
          <w:rFonts w:ascii="Garamond" w:hAnsi="Garamond"/>
          <w:i/>
        </w:rPr>
        <w:t xml:space="preserve"> Journal of American History</w:t>
      </w:r>
      <w:r w:rsidRPr="00FF6DF2">
        <w:rPr>
          <w:rFonts w:ascii="Garamond" w:hAnsi="Garamond"/>
        </w:rPr>
        <w:t xml:space="preserve"> 78: 1347-1376. </w:t>
      </w:r>
    </w:p>
    <w:p w14:paraId="5F7E2BC8" w14:textId="027410CA" w:rsidR="0023585F" w:rsidRPr="00FF6DF2" w:rsidRDefault="0023585F" w:rsidP="0023585F">
      <w:pPr>
        <w:spacing w:after="200" w:line="240" w:lineRule="auto"/>
        <w:ind w:left="720" w:hanging="720"/>
        <w:rPr>
          <w:rFonts w:ascii="Garamond" w:hAnsi="Garamond"/>
        </w:rPr>
      </w:pPr>
      <w:r w:rsidRPr="00FF6DF2">
        <w:rPr>
          <w:rFonts w:ascii="Garamond" w:hAnsi="Garamond"/>
        </w:rPr>
        <w:t>Dyck</w:t>
      </w:r>
      <w:r w:rsidR="00B70102" w:rsidRPr="00FF6DF2">
        <w:rPr>
          <w:rFonts w:ascii="Garamond" w:hAnsi="Garamond"/>
        </w:rPr>
        <w:t xml:space="preserve">, J. </w:t>
      </w:r>
      <w:r w:rsidRPr="00FF6DF2">
        <w:rPr>
          <w:rFonts w:ascii="Garamond" w:hAnsi="Garamond"/>
        </w:rPr>
        <w:t>2021</w:t>
      </w:r>
      <w:r w:rsidR="00B70102" w:rsidRPr="00FF6DF2">
        <w:rPr>
          <w:rFonts w:ascii="Garamond" w:hAnsi="Garamond"/>
        </w:rPr>
        <w:t>. “</w:t>
      </w:r>
      <w:r w:rsidRPr="00FF6DF2">
        <w:rPr>
          <w:rFonts w:ascii="Garamond" w:hAnsi="Garamond"/>
        </w:rPr>
        <w:t>The aesthetics of country music.</w:t>
      </w:r>
      <w:r w:rsidR="00B70102" w:rsidRPr="00FF6DF2">
        <w:rPr>
          <w:rFonts w:ascii="Garamond" w:hAnsi="Garamond"/>
        </w:rPr>
        <w:t>”</w:t>
      </w:r>
      <w:r w:rsidRPr="00FF6DF2">
        <w:rPr>
          <w:rFonts w:ascii="Garamond" w:hAnsi="Garamond"/>
        </w:rPr>
        <w:t xml:space="preserve"> </w:t>
      </w:r>
      <w:r w:rsidRPr="00FF6DF2">
        <w:rPr>
          <w:rFonts w:ascii="Garamond" w:hAnsi="Garamond"/>
          <w:i/>
        </w:rPr>
        <w:t xml:space="preserve">Philosophy Compass </w:t>
      </w:r>
      <w:r w:rsidRPr="00FF6DF2">
        <w:rPr>
          <w:rFonts w:ascii="Garamond" w:hAnsi="Garamond"/>
        </w:rPr>
        <w:t>16: e12729.</w:t>
      </w:r>
    </w:p>
    <w:p w14:paraId="2150D993" w14:textId="3CFF2B4B" w:rsidR="000C5B62" w:rsidRPr="00FF6DF2" w:rsidRDefault="000C5B62" w:rsidP="0023585F">
      <w:pPr>
        <w:spacing w:after="200" w:line="240" w:lineRule="auto"/>
        <w:ind w:left="720" w:hanging="720"/>
        <w:rPr>
          <w:rFonts w:ascii="Garamond" w:hAnsi="Garamond"/>
        </w:rPr>
      </w:pPr>
      <w:r w:rsidRPr="00FF6DF2">
        <w:rPr>
          <w:rFonts w:ascii="Garamond" w:hAnsi="Garamond"/>
        </w:rPr>
        <w:t>France, L.</w:t>
      </w:r>
      <w:r w:rsidR="002604B6" w:rsidRPr="00FF6DF2">
        <w:rPr>
          <w:rFonts w:ascii="Garamond" w:hAnsi="Garamond"/>
        </w:rPr>
        <w:t xml:space="preserve"> </w:t>
      </w:r>
      <w:r w:rsidRPr="00FF6DF2">
        <w:rPr>
          <w:rFonts w:ascii="Garamond" w:hAnsi="Garamond"/>
        </w:rPr>
        <w:t xml:space="preserve">R. 2022. </w:t>
      </w:r>
      <w:r w:rsidR="00510279" w:rsidRPr="00FF6DF2">
        <w:rPr>
          <w:rFonts w:ascii="Garamond" w:hAnsi="Garamond"/>
        </w:rPr>
        <w:t>“</w:t>
      </w:r>
      <w:r w:rsidRPr="00FF6DF2">
        <w:rPr>
          <w:rFonts w:ascii="Garamond" w:hAnsi="Garamond"/>
        </w:rPr>
        <w:t>A year after Morgan Wallen’s controversy, country music’s race issue hasn’t changed.</w:t>
      </w:r>
      <w:r w:rsidR="00510279" w:rsidRPr="00FF6DF2">
        <w:rPr>
          <w:rFonts w:ascii="Garamond" w:hAnsi="Garamond"/>
        </w:rPr>
        <w:t>”</w:t>
      </w:r>
      <w:r w:rsidRPr="00FF6DF2">
        <w:rPr>
          <w:rFonts w:ascii="Garamond" w:hAnsi="Garamond"/>
        </w:rPr>
        <w:t xml:space="preserve"> </w:t>
      </w:r>
      <w:r w:rsidRPr="00FF6DF2">
        <w:rPr>
          <w:rFonts w:ascii="Garamond" w:hAnsi="Garamond"/>
          <w:i/>
          <w:iCs/>
        </w:rPr>
        <w:t>CNN</w:t>
      </w:r>
      <w:r w:rsidRPr="00FF6DF2">
        <w:rPr>
          <w:rFonts w:ascii="Garamond" w:hAnsi="Garamond"/>
        </w:rPr>
        <w:t>. February 22</w:t>
      </w:r>
      <w:r w:rsidR="00510279" w:rsidRPr="00FF6DF2">
        <w:rPr>
          <w:rFonts w:ascii="Garamond" w:hAnsi="Garamond"/>
        </w:rPr>
        <w:t>, 2022</w:t>
      </w:r>
      <w:r w:rsidRPr="00FF6DF2">
        <w:rPr>
          <w:rFonts w:ascii="Garamond" w:hAnsi="Garamond"/>
        </w:rPr>
        <w:t>.</w:t>
      </w:r>
    </w:p>
    <w:p w14:paraId="025874BC" w14:textId="0892AEFF" w:rsidR="0023585F" w:rsidRPr="00FF6DF2" w:rsidRDefault="0023585F" w:rsidP="0023585F">
      <w:pPr>
        <w:spacing w:after="200" w:line="240" w:lineRule="auto"/>
        <w:ind w:left="720" w:hanging="720"/>
        <w:rPr>
          <w:rFonts w:ascii="Garamond" w:hAnsi="Garamond"/>
        </w:rPr>
      </w:pPr>
      <w:r w:rsidRPr="00FF6DF2">
        <w:rPr>
          <w:rFonts w:ascii="Garamond" w:hAnsi="Garamond"/>
        </w:rPr>
        <w:t>Furse</w:t>
      </w:r>
      <w:r w:rsidR="00B70102" w:rsidRPr="00FF6DF2">
        <w:rPr>
          <w:rFonts w:ascii="Garamond" w:hAnsi="Garamond"/>
        </w:rPr>
        <w:t xml:space="preserve">, T. </w:t>
      </w:r>
      <w:r w:rsidRPr="00FF6DF2">
        <w:rPr>
          <w:rFonts w:ascii="Garamond" w:hAnsi="Garamond"/>
        </w:rPr>
        <w:t>2022</w:t>
      </w:r>
      <w:r w:rsidR="00B70102" w:rsidRPr="00FF6DF2">
        <w:rPr>
          <w:rFonts w:ascii="Garamond" w:hAnsi="Garamond"/>
        </w:rPr>
        <w:t>.</w:t>
      </w:r>
      <w:r w:rsidRPr="00FF6DF2">
        <w:rPr>
          <w:rFonts w:ascii="Garamond" w:hAnsi="Garamond"/>
        </w:rPr>
        <w:t xml:space="preserve"> </w:t>
      </w:r>
      <w:r w:rsidR="00B70102" w:rsidRPr="00FF6DF2">
        <w:rPr>
          <w:rFonts w:ascii="Garamond" w:hAnsi="Garamond"/>
        </w:rPr>
        <w:t>“</w:t>
      </w:r>
      <w:r w:rsidRPr="00FF6DF2">
        <w:rPr>
          <w:rFonts w:ascii="Garamond" w:hAnsi="Garamond"/>
        </w:rPr>
        <w:t>‘Let us go out into the Field’: Apocalyptic Thinking in Christian Nationalism.</w:t>
      </w:r>
      <w:r w:rsidR="00B70102" w:rsidRPr="00FF6DF2">
        <w:rPr>
          <w:rFonts w:ascii="Garamond" w:hAnsi="Garamond"/>
        </w:rPr>
        <w:t>”</w:t>
      </w:r>
      <w:r w:rsidRPr="00FF6DF2">
        <w:rPr>
          <w:rFonts w:ascii="Garamond" w:hAnsi="Garamond"/>
        </w:rPr>
        <w:t xml:space="preserve"> </w:t>
      </w:r>
      <w:r w:rsidRPr="00FF6DF2">
        <w:rPr>
          <w:rFonts w:ascii="Garamond" w:hAnsi="Garamond"/>
          <w:i/>
          <w:iCs/>
        </w:rPr>
        <w:t xml:space="preserve">Politics, Religion &amp; Ideology </w:t>
      </w:r>
      <w:r w:rsidRPr="00FF6DF2">
        <w:rPr>
          <w:rFonts w:ascii="Garamond" w:hAnsi="Garamond"/>
        </w:rPr>
        <w:t>23</w:t>
      </w:r>
      <w:r w:rsidR="00B70102" w:rsidRPr="00FF6DF2">
        <w:rPr>
          <w:rFonts w:ascii="Garamond" w:hAnsi="Garamond"/>
        </w:rPr>
        <w:t xml:space="preserve"> </w:t>
      </w:r>
      <w:r w:rsidRPr="00FF6DF2">
        <w:rPr>
          <w:rFonts w:ascii="Garamond" w:hAnsi="Garamond"/>
        </w:rPr>
        <w:t>(3): 306-326</w:t>
      </w:r>
      <w:r w:rsidR="00032790" w:rsidRPr="00FF6DF2">
        <w:rPr>
          <w:rFonts w:ascii="Garamond" w:hAnsi="Garamond"/>
        </w:rPr>
        <w:t>.</w:t>
      </w:r>
      <w:r w:rsidRPr="00FF6DF2">
        <w:rPr>
          <w:rFonts w:ascii="Garamond" w:hAnsi="Garamond"/>
        </w:rPr>
        <w:t xml:space="preserve"> </w:t>
      </w:r>
    </w:p>
    <w:p w14:paraId="120525F4" w14:textId="4EE9F187" w:rsidR="0023585F" w:rsidRPr="00FF6DF2" w:rsidRDefault="0023585F" w:rsidP="0023585F">
      <w:pPr>
        <w:spacing w:after="200" w:line="240" w:lineRule="auto"/>
        <w:ind w:left="720" w:hanging="720"/>
        <w:rPr>
          <w:rFonts w:ascii="Garamond" w:hAnsi="Garamond"/>
        </w:rPr>
      </w:pPr>
      <w:r w:rsidRPr="00FF6DF2">
        <w:rPr>
          <w:rFonts w:ascii="Garamond" w:hAnsi="Garamond"/>
        </w:rPr>
        <w:t>Hill</w:t>
      </w:r>
      <w:r w:rsidR="00B70102" w:rsidRPr="00FF6DF2">
        <w:rPr>
          <w:rFonts w:ascii="Garamond" w:hAnsi="Garamond"/>
        </w:rPr>
        <w:t xml:space="preserve">, J. </w:t>
      </w:r>
      <w:r w:rsidRPr="00FF6DF2">
        <w:rPr>
          <w:rFonts w:ascii="Garamond" w:hAnsi="Garamond"/>
        </w:rPr>
        <w:t>2016</w:t>
      </w:r>
      <w:r w:rsidR="00B70102" w:rsidRPr="00FF6DF2">
        <w:rPr>
          <w:rFonts w:ascii="Garamond" w:hAnsi="Garamond"/>
        </w:rPr>
        <w:t xml:space="preserve">. </w:t>
      </w:r>
      <w:r w:rsidRPr="00FF6DF2">
        <w:rPr>
          <w:rFonts w:ascii="Garamond" w:hAnsi="Garamond"/>
          <w:i/>
          <w:iCs/>
        </w:rPr>
        <w:t>Country Comes to Town: The Music Industry and the Transformation of Nashville</w:t>
      </w:r>
      <w:r w:rsidRPr="00FF6DF2">
        <w:rPr>
          <w:rFonts w:ascii="Garamond" w:hAnsi="Garamond"/>
        </w:rPr>
        <w:t>. Amherst</w:t>
      </w:r>
      <w:r w:rsidR="00B70102" w:rsidRPr="00FF6DF2">
        <w:rPr>
          <w:rFonts w:ascii="Garamond" w:hAnsi="Garamond"/>
        </w:rPr>
        <w:t>, MA</w:t>
      </w:r>
      <w:r w:rsidRPr="00FF6DF2">
        <w:rPr>
          <w:rFonts w:ascii="Garamond" w:hAnsi="Garamond"/>
        </w:rPr>
        <w:t>: University of Massachusetts Press.</w:t>
      </w:r>
    </w:p>
    <w:p w14:paraId="4FC9D93A" w14:textId="77777777" w:rsidR="00A751C6" w:rsidRPr="00FF6DF2" w:rsidRDefault="0023585F" w:rsidP="00A751C6">
      <w:pPr>
        <w:spacing w:after="200" w:line="240" w:lineRule="auto"/>
        <w:ind w:left="720" w:hanging="720"/>
        <w:rPr>
          <w:rFonts w:ascii="Garamond" w:hAnsi="Garamond"/>
        </w:rPr>
      </w:pPr>
      <w:r w:rsidRPr="00FF6DF2">
        <w:rPr>
          <w:rFonts w:ascii="Garamond" w:hAnsi="Garamond"/>
        </w:rPr>
        <w:t>Hoffman</w:t>
      </w:r>
      <w:r w:rsidR="00B70102" w:rsidRPr="00FF6DF2">
        <w:rPr>
          <w:rFonts w:ascii="Garamond" w:hAnsi="Garamond"/>
        </w:rPr>
        <w:t>, A.</w:t>
      </w:r>
      <w:r w:rsidR="002604B6" w:rsidRPr="00FF6DF2">
        <w:rPr>
          <w:rFonts w:ascii="Garamond" w:hAnsi="Garamond"/>
        </w:rPr>
        <w:t xml:space="preserve"> </w:t>
      </w:r>
      <w:r w:rsidR="00B70102" w:rsidRPr="00FF6DF2">
        <w:rPr>
          <w:rFonts w:ascii="Garamond" w:hAnsi="Garamond"/>
        </w:rPr>
        <w:t xml:space="preserve">J., </w:t>
      </w:r>
      <w:r w:rsidRPr="00FF6DF2">
        <w:rPr>
          <w:rFonts w:ascii="Garamond" w:hAnsi="Garamond"/>
        </w:rPr>
        <w:t>and</w:t>
      </w:r>
      <w:r w:rsidR="00032790" w:rsidRPr="00FF6DF2">
        <w:rPr>
          <w:rFonts w:ascii="Garamond" w:hAnsi="Garamond"/>
        </w:rPr>
        <w:t xml:space="preserve"> </w:t>
      </w:r>
      <w:r w:rsidR="00B70102" w:rsidRPr="00FF6DF2">
        <w:rPr>
          <w:rFonts w:ascii="Garamond" w:hAnsi="Garamond"/>
        </w:rPr>
        <w:t>L.</w:t>
      </w:r>
      <w:r w:rsidR="002604B6" w:rsidRPr="00FF6DF2">
        <w:rPr>
          <w:rFonts w:ascii="Garamond" w:hAnsi="Garamond"/>
        </w:rPr>
        <w:t xml:space="preserve"> </w:t>
      </w:r>
      <w:r w:rsidR="00B70102" w:rsidRPr="00FF6DF2">
        <w:rPr>
          <w:rFonts w:ascii="Garamond" w:hAnsi="Garamond"/>
        </w:rPr>
        <w:t xml:space="preserve">E. </w:t>
      </w:r>
      <w:proofErr w:type="spellStart"/>
      <w:r w:rsidRPr="00FF6DF2">
        <w:rPr>
          <w:rFonts w:ascii="Garamond" w:hAnsi="Garamond"/>
        </w:rPr>
        <w:t>Sandelands</w:t>
      </w:r>
      <w:proofErr w:type="spellEnd"/>
      <w:r w:rsidR="00B70102" w:rsidRPr="00FF6DF2">
        <w:rPr>
          <w:rFonts w:ascii="Garamond" w:hAnsi="Garamond"/>
        </w:rPr>
        <w:t xml:space="preserve">. </w:t>
      </w:r>
      <w:r w:rsidRPr="00FF6DF2">
        <w:rPr>
          <w:rFonts w:ascii="Garamond" w:hAnsi="Garamond"/>
        </w:rPr>
        <w:t>2005</w:t>
      </w:r>
      <w:r w:rsidR="00B70102" w:rsidRPr="00FF6DF2">
        <w:rPr>
          <w:rFonts w:ascii="Garamond" w:hAnsi="Garamond"/>
        </w:rPr>
        <w:t>.</w:t>
      </w:r>
      <w:r w:rsidRPr="00FF6DF2">
        <w:rPr>
          <w:rFonts w:ascii="Garamond" w:hAnsi="Garamond"/>
        </w:rPr>
        <w:t xml:space="preserve"> </w:t>
      </w:r>
      <w:r w:rsidR="00B70102" w:rsidRPr="00FF6DF2">
        <w:rPr>
          <w:rFonts w:ascii="Garamond" w:hAnsi="Garamond"/>
        </w:rPr>
        <w:t>“</w:t>
      </w:r>
      <w:r w:rsidRPr="00FF6DF2">
        <w:rPr>
          <w:rFonts w:ascii="Garamond" w:hAnsi="Garamond"/>
        </w:rPr>
        <w:t xml:space="preserve">Getting Right with Nature: Anthropocentrism, Ecocentrism, and </w:t>
      </w:r>
      <w:proofErr w:type="spellStart"/>
      <w:r w:rsidRPr="00FF6DF2">
        <w:rPr>
          <w:rFonts w:ascii="Garamond" w:hAnsi="Garamond"/>
        </w:rPr>
        <w:t>Theocentrism</w:t>
      </w:r>
      <w:proofErr w:type="spellEnd"/>
      <w:r w:rsidRPr="00FF6DF2">
        <w:rPr>
          <w:rFonts w:ascii="Garamond" w:hAnsi="Garamond"/>
        </w:rPr>
        <w:t>.</w:t>
      </w:r>
      <w:r w:rsidR="00B70102" w:rsidRPr="00FF6DF2">
        <w:rPr>
          <w:rFonts w:ascii="Garamond" w:hAnsi="Garamond"/>
        </w:rPr>
        <w:t>”</w:t>
      </w:r>
      <w:r w:rsidRPr="00FF6DF2">
        <w:rPr>
          <w:rFonts w:ascii="Garamond" w:hAnsi="Garamond"/>
          <w:i/>
        </w:rPr>
        <w:t xml:space="preserve"> Organization &amp; Environment</w:t>
      </w:r>
      <w:r w:rsidRPr="00FF6DF2">
        <w:rPr>
          <w:rFonts w:ascii="Garamond" w:hAnsi="Garamond"/>
        </w:rPr>
        <w:t xml:space="preserve"> 18</w:t>
      </w:r>
      <w:r w:rsidR="00B70102" w:rsidRPr="00FF6DF2">
        <w:rPr>
          <w:rFonts w:ascii="Garamond" w:hAnsi="Garamond"/>
        </w:rPr>
        <w:t xml:space="preserve"> </w:t>
      </w:r>
      <w:r w:rsidRPr="00FF6DF2">
        <w:rPr>
          <w:rFonts w:ascii="Garamond" w:hAnsi="Garamond"/>
        </w:rPr>
        <w:t>(2): 141-162.</w:t>
      </w:r>
    </w:p>
    <w:p w14:paraId="080CBB8D" w14:textId="3C149FE1" w:rsidR="00A751C6" w:rsidRPr="00FF6DF2" w:rsidRDefault="00A751C6" w:rsidP="00A751C6">
      <w:pPr>
        <w:spacing w:after="200" w:line="240" w:lineRule="auto"/>
        <w:ind w:left="720" w:hanging="720"/>
        <w:rPr>
          <w:rFonts w:ascii="Garamond" w:hAnsi="Garamond"/>
        </w:rPr>
      </w:pPr>
      <w:proofErr w:type="spellStart"/>
      <w:r w:rsidRPr="00FF6DF2">
        <w:rPr>
          <w:rFonts w:ascii="Garamond" w:hAnsi="Garamond"/>
        </w:rPr>
        <w:t>HollaAtKrazy</w:t>
      </w:r>
      <w:proofErr w:type="spellEnd"/>
      <w:r w:rsidRPr="00FF6DF2">
        <w:rPr>
          <w:rFonts w:ascii="Garamond" w:hAnsi="Garamond"/>
        </w:rPr>
        <w:t xml:space="preserve">. 2020. “BEST VOICE IN COUNTRY </w:t>
      </w:r>
      <w:proofErr w:type="gramStart"/>
      <w:r w:rsidRPr="00FF6DF2">
        <w:rPr>
          <w:rFonts w:ascii="Garamond" w:hAnsi="Garamond"/>
        </w:rPr>
        <w:t>MUSIC ??</w:t>
      </w:r>
      <w:proofErr w:type="gramEnd"/>
      <w:r w:rsidRPr="00FF6DF2">
        <w:rPr>
          <w:rFonts w:ascii="Garamond" w:hAnsi="Garamond"/>
        </w:rPr>
        <w:t xml:space="preserve"> | GOD'S COUNTRY - BLAKE SHELTON | REACTION.” March 6. Accessed August 4, 2026. </w:t>
      </w:r>
      <w:hyperlink r:id="rId15" w:history="1">
        <w:r w:rsidRPr="00FF6DF2">
          <w:rPr>
            <w:rStyle w:val="Hyperlink"/>
            <w:rFonts w:ascii="Garamond" w:hAnsi="Garamond"/>
          </w:rPr>
          <w:t>https://www.youtube.com/watch?v=3X4pDeBXEL4</w:t>
        </w:r>
      </w:hyperlink>
      <w:r w:rsidRPr="00FF6DF2">
        <w:rPr>
          <w:rFonts w:ascii="Garamond" w:hAnsi="Garamond"/>
        </w:rPr>
        <w:t xml:space="preserve">. </w:t>
      </w:r>
    </w:p>
    <w:p w14:paraId="5BF0CD84" w14:textId="162E3830" w:rsidR="0023585F" w:rsidRPr="00FF6DF2" w:rsidRDefault="0023585F" w:rsidP="0023585F">
      <w:pPr>
        <w:spacing w:after="200" w:line="240" w:lineRule="auto"/>
        <w:ind w:left="720" w:hanging="720"/>
        <w:rPr>
          <w:rFonts w:ascii="Garamond" w:hAnsi="Garamond"/>
        </w:rPr>
      </w:pPr>
      <w:r w:rsidRPr="00FF6DF2">
        <w:rPr>
          <w:rFonts w:ascii="Garamond" w:hAnsi="Garamond"/>
        </w:rPr>
        <w:t>Huff</w:t>
      </w:r>
      <w:r w:rsidR="00B70102" w:rsidRPr="00FF6DF2">
        <w:rPr>
          <w:rFonts w:ascii="Garamond" w:hAnsi="Garamond"/>
        </w:rPr>
        <w:t xml:space="preserve">, L. </w:t>
      </w:r>
      <w:r w:rsidRPr="00FF6DF2">
        <w:rPr>
          <w:rFonts w:ascii="Garamond" w:hAnsi="Garamond"/>
        </w:rPr>
        <w:t>2019</w:t>
      </w:r>
      <w:r w:rsidR="00B70102" w:rsidRPr="00FF6DF2">
        <w:rPr>
          <w:rFonts w:ascii="Garamond" w:hAnsi="Garamond"/>
        </w:rPr>
        <w:t>. “</w:t>
      </w:r>
      <w:r w:rsidRPr="00FF6DF2">
        <w:rPr>
          <w:rFonts w:ascii="Garamond" w:hAnsi="Garamond"/>
        </w:rPr>
        <w:t>CMA Awards 2019: See the full list of winners.</w:t>
      </w:r>
      <w:r w:rsidR="00B70102" w:rsidRPr="00FF6DF2">
        <w:rPr>
          <w:rFonts w:ascii="Garamond" w:hAnsi="Garamond"/>
        </w:rPr>
        <w:t>”</w:t>
      </w:r>
      <w:r w:rsidRPr="00FF6DF2">
        <w:rPr>
          <w:rFonts w:ascii="Garamond" w:hAnsi="Garamond"/>
        </w:rPr>
        <w:t xml:space="preserve"> </w:t>
      </w:r>
      <w:r w:rsidRPr="00FF6DF2">
        <w:rPr>
          <w:rFonts w:ascii="Garamond" w:hAnsi="Garamond"/>
          <w:i/>
        </w:rPr>
        <w:t>Entertainment Weekly.</w:t>
      </w:r>
      <w:r w:rsidRPr="00FF6DF2">
        <w:rPr>
          <w:rFonts w:ascii="Garamond" w:hAnsi="Garamond"/>
        </w:rPr>
        <w:t xml:space="preserve"> November 13</w:t>
      </w:r>
      <w:r w:rsidR="00254D56" w:rsidRPr="00FF6DF2">
        <w:rPr>
          <w:rFonts w:ascii="Garamond" w:hAnsi="Garamond"/>
        </w:rPr>
        <w:t>.</w:t>
      </w:r>
    </w:p>
    <w:p w14:paraId="40093278" w14:textId="6C5515B0" w:rsidR="0023585F" w:rsidRPr="00FF6DF2" w:rsidRDefault="0023585F" w:rsidP="0023585F">
      <w:pPr>
        <w:spacing w:after="200" w:line="240" w:lineRule="auto"/>
        <w:ind w:left="720" w:hanging="720"/>
        <w:rPr>
          <w:rFonts w:ascii="Garamond" w:hAnsi="Garamond"/>
        </w:rPr>
      </w:pPr>
      <w:r w:rsidRPr="00FF6DF2">
        <w:rPr>
          <w:rFonts w:ascii="Garamond" w:hAnsi="Garamond"/>
        </w:rPr>
        <w:t>Ingram</w:t>
      </w:r>
      <w:r w:rsidR="00B70102" w:rsidRPr="00FF6DF2">
        <w:rPr>
          <w:rFonts w:ascii="Garamond" w:hAnsi="Garamond"/>
        </w:rPr>
        <w:t xml:space="preserve">, D. </w:t>
      </w:r>
      <w:r w:rsidRPr="00FF6DF2">
        <w:rPr>
          <w:rFonts w:ascii="Garamond" w:hAnsi="Garamond"/>
        </w:rPr>
        <w:t>2010</w:t>
      </w:r>
      <w:r w:rsidR="00B70102" w:rsidRPr="00FF6DF2">
        <w:rPr>
          <w:rFonts w:ascii="Garamond" w:hAnsi="Garamond"/>
        </w:rPr>
        <w:t xml:space="preserve">. </w:t>
      </w:r>
      <w:r w:rsidRPr="00FF6DF2">
        <w:rPr>
          <w:rFonts w:ascii="Garamond" w:hAnsi="Garamond"/>
          <w:i/>
        </w:rPr>
        <w:t xml:space="preserve">The Jukebox in the Garden: Ecocriticism and American Popular Music Since 1960. </w:t>
      </w:r>
      <w:r w:rsidRPr="00FF6DF2">
        <w:rPr>
          <w:rFonts w:ascii="Garamond" w:hAnsi="Garamond"/>
        </w:rPr>
        <w:t xml:space="preserve">Amsterdam: </w:t>
      </w:r>
      <w:proofErr w:type="spellStart"/>
      <w:r w:rsidRPr="00FF6DF2">
        <w:rPr>
          <w:rFonts w:ascii="Garamond" w:hAnsi="Garamond"/>
        </w:rPr>
        <w:t>Rodopi</w:t>
      </w:r>
      <w:proofErr w:type="spellEnd"/>
      <w:r w:rsidRPr="00FF6DF2">
        <w:rPr>
          <w:rFonts w:ascii="Garamond" w:hAnsi="Garamond"/>
        </w:rPr>
        <w:t>.</w:t>
      </w:r>
    </w:p>
    <w:p w14:paraId="3BE2068D" w14:textId="5E84FB44" w:rsidR="0023585F" w:rsidRPr="00FF6DF2" w:rsidRDefault="0023585F" w:rsidP="0023585F">
      <w:pPr>
        <w:spacing w:after="200" w:line="240" w:lineRule="auto"/>
        <w:ind w:left="720" w:hanging="720"/>
        <w:rPr>
          <w:rFonts w:ascii="Garamond" w:hAnsi="Garamond"/>
        </w:rPr>
      </w:pPr>
      <w:r w:rsidRPr="00FF6DF2">
        <w:rPr>
          <w:rFonts w:ascii="Garamond" w:hAnsi="Garamond"/>
        </w:rPr>
        <w:lastRenderedPageBreak/>
        <w:t>Jensen</w:t>
      </w:r>
      <w:r w:rsidR="00B70102" w:rsidRPr="00FF6DF2">
        <w:rPr>
          <w:rFonts w:ascii="Garamond" w:hAnsi="Garamond"/>
        </w:rPr>
        <w:t xml:space="preserve">, J. </w:t>
      </w:r>
      <w:r w:rsidRPr="00FF6DF2">
        <w:rPr>
          <w:rFonts w:ascii="Garamond" w:hAnsi="Garamond"/>
        </w:rPr>
        <w:t>199</w:t>
      </w:r>
      <w:r w:rsidR="00B70102" w:rsidRPr="00FF6DF2">
        <w:rPr>
          <w:rFonts w:ascii="Garamond" w:hAnsi="Garamond"/>
        </w:rPr>
        <w:t xml:space="preserve">8. </w:t>
      </w:r>
      <w:r w:rsidRPr="00FF6DF2">
        <w:rPr>
          <w:rFonts w:ascii="Garamond" w:hAnsi="Garamond"/>
          <w:i/>
        </w:rPr>
        <w:t>Nashville Sound: Authenticity, Commercialization, and Country Music.</w:t>
      </w:r>
      <w:r w:rsidRPr="00FF6DF2">
        <w:rPr>
          <w:rFonts w:ascii="Garamond" w:hAnsi="Garamond"/>
        </w:rPr>
        <w:t xml:space="preserve"> Nashville</w:t>
      </w:r>
      <w:r w:rsidR="00B70102" w:rsidRPr="00FF6DF2">
        <w:rPr>
          <w:rFonts w:ascii="Garamond" w:hAnsi="Garamond"/>
        </w:rPr>
        <w:t>, TN</w:t>
      </w:r>
      <w:r w:rsidRPr="00FF6DF2">
        <w:rPr>
          <w:rFonts w:ascii="Garamond" w:hAnsi="Garamond"/>
        </w:rPr>
        <w:t>: The Country Music Foundation Press and Vanderbilt University Press.</w:t>
      </w:r>
    </w:p>
    <w:p w14:paraId="69222AB5" w14:textId="78C124CA" w:rsidR="0023585F" w:rsidRPr="00FF6DF2" w:rsidRDefault="0023585F" w:rsidP="0023585F">
      <w:pPr>
        <w:spacing w:after="200" w:line="240" w:lineRule="auto"/>
        <w:ind w:left="720" w:hanging="720"/>
        <w:rPr>
          <w:rFonts w:ascii="Garamond" w:hAnsi="Garamond"/>
        </w:rPr>
      </w:pPr>
      <w:r w:rsidRPr="00FF6DF2">
        <w:rPr>
          <w:rFonts w:ascii="Garamond" w:hAnsi="Garamond"/>
        </w:rPr>
        <w:t>Kane</w:t>
      </w:r>
      <w:r w:rsidR="00B70102" w:rsidRPr="00FF6DF2">
        <w:rPr>
          <w:rFonts w:ascii="Garamond" w:hAnsi="Garamond"/>
        </w:rPr>
        <w:t>, J.</w:t>
      </w:r>
      <w:r w:rsidR="002604B6" w:rsidRPr="00FF6DF2">
        <w:rPr>
          <w:rFonts w:ascii="Garamond" w:hAnsi="Garamond"/>
        </w:rPr>
        <w:t xml:space="preserve"> </w:t>
      </w:r>
      <w:r w:rsidR="00B70102" w:rsidRPr="00FF6DF2">
        <w:rPr>
          <w:rFonts w:ascii="Garamond" w:hAnsi="Garamond"/>
        </w:rPr>
        <w:t xml:space="preserve">V. </w:t>
      </w:r>
      <w:r w:rsidRPr="00FF6DF2">
        <w:rPr>
          <w:rFonts w:ascii="Garamond" w:hAnsi="Garamond"/>
        </w:rPr>
        <w:t>and</w:t>
      </w:r>
      <w:r w:rsidR="00254D56" w:rsidRPr="00FF6DF2">
        <w:rPr>
          <w:rFonts w:ascii="Garamond" w:hAnsi="Garamond"/>
        </w:rPr>
        <w:t xml:space="preserve"> </w:t>
      </w:r>
      <w:r w:rsidR="00B70102" w:rsidRPr="00FF6DF2">
        <w:rPr>
          <w:rFonts w:ascii="Garamond" w:hAnsi="Garamond"/>
        </w:rPr>
        <w:t>S.</w:t>
      </w:r>
      <w:r w:rsidR="002604B6" w:rsidRPr="00FF6DF2">
        <w:rPr>
          <w:rFonts w:ascii="Garamond" w:hAnsi="Garamond"/>
        </w:rPr>
        <w:t xml:space="preserve"> </w:t>
      </w:r>
      <w:r w:rsidR="00B70102" w:rsidRPr="00FF6DF2">
        <w:rPr>
          <w:rFonts w:ascii="Garamond" w:hAnsi="Garamond"/>
        </w:rPr>
        <w:t xml:space="preserve">L. Perry. </w:t>
      </w:r>
      <w:r w:rsidRPr="00FF6DF2">
        <w:rPr>
          <w:rFonts w:ascii="Garamond" w:hAnsi="Garamond"/>
        </w:rPr>
        <w:t>2024</w:t>
      </w:r>
      <w:r w:rsidR="00B70102" w:rsidRPr="00FF6DF2">
        <w:rPr>
          <w:rFonts w:ascii="Garamond" w:hAnsi="Garamond"/>
        </w:rPr>
        <w:t>. “</w:t>
      </w:r>
      <w:r w:rsidRPr="00FF6DF2">
        <w:rPr>
          <w:rFonts w:ascii="Garamond" w:hAnsi="Garamond"/>
        </w:rPr>
        <w:t>Belief in divine (versus human) control of earth affects perceived threat of climate change.</w:t>
      </w:r>
      <w:r w:rsidR="00B70102" w:rsidRPr="00FF6DF2">
        <w:rPr>
          <w:rFonts w:ascii="Garamond" w:hAnsi="Garamond"/>
        </w:rPr>
        <w:t>”</w:t>
      </w:r>
      <w:r w:rsidRPr="00FF6DF2">
        <w:rPr>
          <w:rFonts w:ascii="Garamond" w:hAnsi="Garamond"/>
        </w:rPr>
        <w:t xml:space="preserve"> </w:t>
      </w:r>
      <w:proofErr w:type="spellStart"/>
      <w:r w:rsidRPr="00FF6DF2">
        <w:rPr>
          <w:rFonts w:ascii="Garamond" w:hAnsi="Garamond"/>
          <w:i/>
        </w:rPr>
        <w:t>npj</w:t>
      </w:r>
      <w:proofErr w:type="spellEnd"/>
      <w:r w:rsidRPr="00FF6DF2">
        <w:rPr>
          <w:rFonts w:ascii="Garamond" w:hAnsi="Garamond"/>
          <w:i/>
        </w:rPr>
        <w:t xml:space="preserve"> climate action </w:t>
      </w:r>
      <w:r w:rsidRPr="00FF6DF2">
        <w:rPr>
          <w:rFonts w:ascii="Garamond" w:hAnsi="Garamond"/>
        </w:rPr>
        <w:t>3: 78.</w:t>
      </w:r>
    </w:p>
    <w:p w14:paraId="79CD78D5" w14:textId="4E0E8031" w:rsidR="0023585F" w:rsidRPr="00FF6DF2" w:rsidRDefault="0023585F" w:rsidP="0023585F">
      <w:pPr>
        <w:spacing w:after="200" w:line="240" w:lineRule="auto"/>
        <w:ind w:left="720" w:hanging="720"/>
        <w:rPr>
          <w:rFonts w:ascii="Garamond" w:hAnsi="Garamond"/>
        </w:rPr>
      </w:pPr>
      <w:r w:rsidRPr="00FF6DF2">
        <w:rPr>
          <w:rFonts w:ascii="Garamond" w:hAnsi="Garamond"/>
        </w:rPr>
        <w:t>Ma</w:t>
      </w:r>
      <w:r w:rsidR="00B70102" w:rsidRPr="00FF6DF2">
        <w:rPr>
          <w:rFonts w:ascii="Garamond" w:hAnsi="Garamond"/>
        </w:rPr>
        <w:t>,</w:t>
      </w:r>
      <w:r w:rsidR="00254D56" w:rsidRPr="00FF6DF2">
        <w:rPr>
          <w:rFonts w:ascii="Garamond" w:hAnsi="Garamond"/>
        </w:rPr>
        <w:t xml:space="preserve"> M</w:t>
      </w:r>
      <w:r w:rsidR="00B70102" w:rsidRPr="00FF6DF2">
        <w:rPr>
          <w:rFonts w:ascii="Garamond" w:hAnsi="Garamond"/>
        </w:rPr>
        <w:t>.</w:t>
      </w:r>
      <w:r w:rsidR="002604B6" w:rsidRPr="00FF6DF2">
        <w:rPr>
          <w:rFonts w:ascii="Garamond" w:hAnsi="Garamond"/>
        </w:rPr>
        <w:t xml:space="preserve"> </w:t>
      </w:r>
      <w:r w:rsidR="00254D56" w:rsidRPr="00FF6DF2">
        <w:rPr>
          <w:rFonts w:ascii="Garamond" w:hAnsi="Garamond"/>
        </w:rPr>
        <w:t>S</w:t>
      </w:r>
      <w:r w:rsidR="00B70102" w:rsidRPr="00FF6DF2">
        <w:rPr>
          <w:rFonts w:ascii="Garamond" w:hAnsi="Garamond"/>
        </w:rPr>
        <w:t xml:space="preserve">. </w:t>
      </w:r>
      <w:r w:rsidRPr="00FF6DF2">
        <w:rPr>
          <w:rFonts w:ascii="Garamond" w:hAnsi="Garamond"/>
        </w:rPr>
        <w:t>2024</w:t>
      </w:r>
      <w:r w:rsidR="00B70102" w:rsidRPr="00FF6DF2">
        <w:rPr>
          <w:rFonts w:ascii="Garamond" w:hAnsi="Garamond"/>
        </w:rPr>
        <w:t>.</w:t>
      </w:r>
      <w:r w:rsidRPr="00FF6DF2">
        <w:rPr>
          <w:rFonts w:ascii="Garamond" w:hAnsi="Garamond"/>
        </w:rPr>
        <w:t xml:space="preserve"> </w:t>
      </w:r>
      <w:r w:rsidRPr="00FF6DF2">
        <w:rPr>
          <w:rFonts w:ascii="Garamond" w:hAnsi="Garamond"/>
          <w:i/>
          <w:iCs/>
        </w:rPr>
        <w:t>Place and Placelessness: An Ecocritical Approach Towards the Mountain Imagery in Country Music.</w:t>
      </w:r>
      <w:r w:rsidRPr="00FF6DF2">
        <w:rPr>
          <w:rFonts w:ascii="Garamond" w:hAnsi="Garamond"/>
        </w:rPr>
        <w:t xml:space="preserve"> Dissertation, Duquesne University.</w:t>
      </w:r>
    </w:p>
    <w:p w14:paraId="38650526" w14:textId="77777777" w:rsidR="00A751C6" w:rsidRPr="00FF6DF2" w:rsidRDefault="0023585F" w:rsidP="00A751C6">
      <w:pPr>
        <w:spacing w:after="200" w:line="240" w:lineRule="auto"/>
        <w:ind w:left="720" w:hanging="720"/>
        <w:rPr>
          <w:rFonts w:ascii="Garamond" w:hAnsi="Garamond"/>
        </w:rPr>
      </w:pPr>
      <w:proofErr w:type="spellStart"/>
      <w:r w:rsidRPr="00FF6DF2">
        <w:rPr>
          <w:rFonts w:ascii="Garamond" w:hAnsi="Garamond"/>
        </w:rPr>
        <w:t>Małecki</w:t>
      </w:r>
      <w:proofErr w:type="spellEnd"/>
      <w:r w:rsidR="00B70102" w:rsidRPr="00FF6DF2">
        <w:rPr>
          <w:rFonts w:ascii="Garamond" w:hAnsi="Garamond"/>
        </w:rPr>
        <w:t>,</w:t>
      </w:r>
      <w:r w:rsidR="00254D56" w:rsidRPr="00FF6DF2">
        <w:rPr>
          <w:rFonts w:ascii="Garamond" w:hAnsi="Garamond"/>
        </w:rPr>
        <w:t xml:space="preserve"> </w:t>
      </w:r>
      <w:r w:rsidRPr="00FF6DF2">
        <w:rPr>
          <w:rFonts w:ascii="Garamond" w:hAnsi="Garamond"/>
        </w:rPr>
        <w:t>W</w:t>
      </w:r>
      <w:r w:rsidR="00B70102" w:rsidRPr="00FF6DF2">
        <w:rPr>
          <w:rFonts w:ascii="Garamond" w:hAnsi="Garamond"/>
        </w:rPr>
        <w:t>.</w:t>
      </w:r>
      <w:r w:rsidR="002604B6" w:rsidRPr="00FF6DF2">
        <w:rPr>
          <w:rFonts w:ascii="Garamond" w:hAnsi="Garamond"/>
        </w:rPr>
        <w:t xml:space="preserve"> </w:t>
      </w:r>
      <w:r w:rsidRPr="00FF6DF2">
        <w:rPr>
          <w:rFonts w:ascii="Garamond" w:hAnsi="Garamond"/>
        </w:rPr>
        <w:t>P</w:t>
      </w:r>
      <w:r w:rsidR="00B70102" w:rsidRPr="00FF6DF2">
        <w:rPr>
          <w:rFonts w:ascii="Garamond" w:hAnsi="Garamond"/>
        </w:rPr>
        <w:t>.</w:t>
      </w:r>
      <w:r w:rsidRPr="00FF6DF2">
        <w:rPr>
          <w:rFonts w:ascii="Garamond" w:hAnsi="Garamond"/>
        </w:rPr>
        <w:t xml:space="preserve">, </w:t>
      </w:r>
      <w:r w:rsidR="00B70102" w:rsidRPr="00FF6DF2">
        <w:rPr>
          <w:rFonts w:ascii="Garamond" w:hAnsi="Garamond"/>
        </w:rPr>
        <w:t xml:space="preserve">A. </w:t>
      </w:r>
      <w:r w:rsidRPr="00FF6DF2">
        <w:rPr>
          <w:rFonts w:ascii="Garamond" w:hAnsi="Garamond"/>
        </w:rPr>
        <w:t xml:space="preserve">Weik von Mossner, and </w:t>
      </w:r>
      <w:r w:rsidR="00B70102" w:rsidRPr="00FF6DF2">
        <w:rPr>
          <w:rFonts w:ascii="Garamond" w:hAnsi="Garamond"/>
        </w:rPr>
        <w:t xml:space="preserve">M. </w:t>
      </w:r>
      <w:r w:rsidRPr="00FF6DF2">
        <w:rPr>
          <w:rFonts w:ascii="Garamond" w:hAnsi="Garamond"/>
        </w:rPr>
        <w:t>Dobrowolska</w:t>
      </w:r>
      <w:r w:rsidR="00B70102" w:rsidRPr="00FF6DF2">
        <w:rPr>
          <w:rFonts w:ascii="Garamond" w:hAnsi="Garamond"/>
        </w:rPr>
        <w:t xml:space="preserve">. </w:t>
      </w:r>
      <w:r w:rsidRPr="00FF6DF2">
        <w:rPr>
          <w:rFonts w:ascii="Garamond" w:hAnsi="Garamond"/>
        </w:rPr>
        <w:t>202</w:t>
      </w:r>
      <w:r w:rsidR="00254D56" w:rsidRPr="00FF6DF2">
        <w:rPr>
          <w:rFonts w:ascii="Garamond" w:hAnsi="Garamond"/>
        </w:rPr>
        <w:t>0</w:t>
      </w:r>
      <w:r w:rsidR="00B70102" w:rsidRPr="00FF6DF2">
        <w:rPr>
          <w:rFonts w:ascii="Garamond" w:hAnsi="Garamond"/>
        </w:rPr>
        <w:t>. “</w:t>
      </w:r>
      <w:r w:rsidRPr="00FF6DF2">
        <w:rPr>
          <w:rFonts w:ascii="Garamond" w:hAnsi="Garamond"/>
        </w:rPr>
        <w:t xml:space="preserve">Narrating Human and Animal Oppression: Strategic Empathy and </w:t>
      </w:r>
      <w:proofErr w:type="spellStart"/>
      <w:r w:rsidRPr="00FF6DF2">
        <w:rPr>
          <w:rFonts w:ascii="Garamond" w:hAnsi="Garamond"/>
        </w:rPr>
        <w:t>Intersectionalism</w:t>
      </w:r>
      <w:proofErr w:type="spellEnd"/>
      <w:r w:rsidRPr="00FF6DF2">
        <w:rPr>
          <w:rFonts w:ascii="Garamond" w:hAnsi="Garamond"/>
        </w:rPr>
        <w:t xml:space="preserve"> in Alice Walker’s </w:t>
      </w:r>
      <w:r w:rsidR="00B70102" w:rsidRPr="00FF6DF2">
        <w:rPr>
          <w:rFonts w:ascii="Garamond" w:hAnsi="Garamond"/>
        </w:rPr>
        <w:t>‘</w:t>
      </w:r>
      <w:r w:rsidRPr="00FF6DF2">
        <w:rPr>
          <w:rFonts w:ascii="Garamond" w:hAnsi="Garamond"/>
        </w:rPr>
        <w:t>Am I Blue?</w:t>
      </w:r>
      <w:r w:rsidR="00B70102" w:rsidRPr="00FF6DF2">
        <w:rPr>
          <w:rFonts w:ascii="Garamond" w:hAnsi="Garamond"/>
        </w:rPr>
        <w:t>’</w:t>
      </w:r>
      <w:r w:rsidRPr="00FF6DF2">
        <w:rPr>
          <w:rFonts w:ascii="Garamond" w:hAnsi="Garamond"/>
        </w:rPr>
        <w:t xml:space="preserve">” </w:t>
      </w:r>
      <w:r w:rsidRPr="00FF6DF2">
        <w:rPr>
          <w:rFonts w:ascii="Garamond" w:hAnsi="Garamond"/>
          <w:i/>
        </w:rPr>
        <w:t xml:space="preserve">ISLE: Interdisciplinary Studies in Literature and Environment </w:t>
      </w:r>
      <w:r w:rsidRPr="00FF6DF2">
        <w:rPr>
          <w:rFonts w:ascii="Garamond" w:hAnsi="Garamond"/>
        </w:rPr>
        <w:t>27</w:t>
      </w:r>
      <w:r w:rsidR="00B70102" w:rsidRPr="00FF6DF2">
        <w:rPr>
          <w:rFonts w:ascii="Garamond" w:hAnsi="Garamond"/>
        </w:rPr>
        <w:t xml:space="preserve"> </w:t>
      </w:r>
      <w:r w:rsidRPr="00FF6DF2">
        <w:rPr>
          <w:rFonts w:ascii="Garamond" w:hAnsi="Garamond"/>
        </w:rPr>
        <w:t>(2): 365-384.</w:t>
      </w:r>
    </w:p>
    <w:p w14:paraId="72E8F2B1" w14:textId="1B0C0D40" w:rsidR="00A751C6" w:rsidRPr="00FF6DF2" w:rsidRDefault="00A751C6" w:rsidP="00A751C6">
      <w:pPr>
        <w:spacing w:after="200" w:line="240" w:lineRule="auto"/>
        <w:ind w:left="720" w:hanging="720"/>
        <w:rPr>
          <w:rFonts w:ascii="Garamond" w:hAnsi="Garamond"/>
        </w:rPr>
      </w:pPr>
      <w:r w:rsidRPr="00FF6DF2">
        <w:rPr>
          <w:rFonts w:ascii="Garamond" w:hAnsi="Garamond"/>
        </w:rPr>
        <w:t xml:space="preserve">Marriage4Dummies. 2023. “Blake Shelton - God's Country | REACTION.” October 30. Accessed August 4, 2026. </w:t>
      </w:r>
      <w:hyperlink r:id="rId16" w:history="1">
        <w:r w:rsidRPr="00FF6DF2">
          <w:rPr>
            <w:rStyle w:val="Hyperlink"/>
            <w:rFonts w:ascii="Garamond" w:hAnsi="Garamond"/>
          </w:rPr>
          <w:t>https://www.youtube.com/watch?v=IqvAYeW1Buw</w:t>
        </w:r>
      </w:hyperlink>
      <w:r w:rsidRPr="00FF6DF2">
        <w:rPr>
          <w:rFonts w:ascii="Garamond" w:hAnsi="Garamond"/>
        </w:rPr>
        <w:t xml:space="preserve">. </w:t>
      </w:r>
    </w:p>
    <w:p w14:paraId="6ADD6303" w14:textId="314065B5" w:rsidR="0023585F" w:rsidRPr="00FF6DF2" w:rsidRDefault="0023585F" w:rsidP="0023585F">
      <w:pPr>
        <w:spacing w:after="200" w:line="240" w:lineRule="auto"/>
        <w:ind w:left="720" w:hanging="720"/>
        <w:rPr>
          <w:rFonts w:ascii="Garamond" w:hAnsi="Garamond"/>
        </w:rPr>
      </w:pPr>
      <w:r w:rsidRPr="00FF6DF2">
        <w:rPr>
          <w:rFonts w:ascii="Garamond" w:hAnsi="Garamond"/>
        </w:rPr>
        <w:t>Meie</w:t>
      </w:r>
      <w:r w:rsidR="00254D56" w:rsidRPr="00FF6DF2">
        <w:rPr>
          <w:rFonts w:ascii="Garamond" w:hAnsi="Garamond"/>
        </w:rPr>
        <w:t>r</w:t>
      </w:r>
      <w:r w:rsidR="00B70102" w:rsidRPr="00FF6DF2">
        <w:rPr>
          <w:rFonts w:ascii="Garamond" w:hAnsi="Garamond"/>
        </w:rPr>
        <w:t>, K.</w:t>
      </w:r>
      <w:r w:rsidR="002604B6" w:rsidRPr="00FF6DF2">
        <w:rPr>
          <w:rFonts w:ascii="Garamond" w:hAnsi="Garamond"/>
        </w:rPr>
        <w:t xml:space="preserve"> </w:t>
      </w:r>
      <w:r w:rsidR="00B70102" w:rsidRPr="00FF6DF2">
        <w:rPr>
          <w:rFonts w:ascii="Garamond" w:hAnsi="Garamond"/>
        </w:rPr>
        <w:t xml:space="preserve">J. </w:t>
      </w:r>
      <w:r w:rsidRPr="00FF6DF2">
        <w:rPr>
          <w:rFonts w:ascii="Garamond" w:hAnsi="Garamond"/>
        </w:rPr>
        <w:t>2019</w:t>
      </w:r>
      <w:r w:rsidR="00B70102" w:rsidRPr="00FF6DF2">
        <w:rPr>
          <w:rFonts w:ascii="Garamond" w:hAnsi="Garamond"/>
        </w:rPr>
        <w:t>. “</w:t>
      </w:r>
      <w:r w:rsidRPr="00FF6DF2">
        <w:rPr>
          <w:rFonts w:ascii="Garamond" w:hAnsi="Garamond"/>
        </w:rPr>
        <w:t>Looking for Meaning in All the Wrong Place: Country Music and the Politics of Identity.</w:t>
      </w:r>
      <w:r w:rsidR="00B70102" w:rsidRPr="00FF6DF2">
        <w:rPr>
          <w:rFonts w:ascii="Garamond" w:hAnsi="Garamond"/>
        </w:rPr>
        <w:t>”</w:t>
      </w:r>
      <w:r w:rsidRPr="00FF6DF2">
        <w:rPr>
          <w:rFonts w:ascii="Garamond" w:hAnsi="Garamond"/>
        </w:rPr>
        <w:t xml:space="preserve"> </w:t>
      </w:r>
      <w:r w:rsidRPr="00FF6DF2">
        <w:rPr>
          <w:rFonts w:ascii="Garamond" w:hAnsi="Garamond"/>
          <w:i/>
        </w:rPr>
        <w:t xml:space="preserve">Social Science Quarterly </w:t>
      </w:r>
      <w:r w:rsidRPr="00FF6DF2">
        <w:rPr>
          <w:rFonts w:ascii="Garamond" w:hAnsi="Garamond"/>
        </w:rPr>
        <w:t>100</w:t>
      </w:r>
      <w:r w:rsidR="00B70102" w:rsidRPr="00FF6DF2">
        <w:rPr>
          <w:rFonts w:ascii="Garamond" w:hAnsi="Garamond"/>
        </w:rPr>
        <w:t xml:space="preserve"> </w:t>
      </w:r>
      <w:r w:rsidRPr="00FF6DF2">
        <w:rPr>
          <w:rFonts w:ascii="Garamond" w:hAnsi="Garamond"/>
        </w:rPr>
        <w:t>(1): 89-108</w:t>
      </w:r>
      <w:r w:rsidR="00254D56" w:rsidRPr="00FF6DF2">
        <w:rPr>
          <w:rFonts w:ascii="Garamond" w:hAnsi="Garamond"/>
        </w:rPr>
        <w:t>.</w:t>
      </w:r>
      <w:r w:rsidRPr="00FF6DF2">
        <w:rPr>
          <w:rFonts w:ascii="Garamond" w:hAnsi="Garamond"/>
        </w:rPr>
        <w:t xml:space="preserve"> </w:t>
      </w:r>
    </w:p>
    <w:p w14:paraId="43233A6C" w14:textId="152002C9" w:rsidR="003674DC" w:rsidRPr="00FF6DF2" w:rsidRDefault="003674DC" w:rsidP="0023585F">
      <w:pPr>
        <w:spacing w:after="200" w:line="240" w:lineRule="auto"/>
        <w:ind w:left="720" w:hanging="720"/>
        <w:rPr>
          <w:rFonts w:ascii="Garamond" w:hAnsi="Garamond"/>
        </w:rPr>
      </w:pPr>
      <w:r w:rsidRPr="00FF6DF2">
        <w:rPr>
          <w:rFonts w:ascii="Garamond" w:hAnsi="Garamond"/>
        </w:rPr>
        <w:t xml:space="preserve">Moody, W. 2011. </w:t>
      </w:r>
      <w:r w:rsidRPr="00FF6DF2">
        <w:rPr>
          <w:rFonts w:ascii="Garamond" w:hAnsi="Garamond"/>
          <w:i/>
          <w:iCs/>
        </w:rPr>
        <w:t>Demon of the Lost Cause: Sherman and Civil War History</w:t>
      </w:r>
      <w:r w:rsidRPr="00FF6DF2">
        <w:rPr>
          <w:rFonts w:ascii="Garamond" w:hAnsi="Garamond"/>
        </w:rPr>
        <w:t>. Columbia: University of Missouri Press.</w:t>
      </w:r>
    </w:p>
    <w:p w14:paraId="27D1D896" w14:textId="269CC3B2" w:rsidR="002604B6" w:rsidRPr="00FF6DF2" w:rsidRDefault="002604B6" w:rsidP="002604B6">
      <w:pPr>
        <w:spacing w:after="200" w:line="240" w:lineRule="auto"/>
        <w:ind w:left="720" w:hanging="720"/>
        <w:rPr>
          <w:rFonts w:ascii="Garamond" w:hAnsi="Garamond"/>
        </w:rPr>
      </w:pPr>
      <w:r w:rsidRPr="00FF6DF2">
        <w:rPr>
          <w:rFonts w:ascii="Garamond" w:hAnsi="Garamond"/>
        </w:rPr>
        <w:t xml:space="preserve">Neal, J. R. 2007. “Dancing around the Subject: Race in Country Fan Culture.” </w:t>
      </w:r>
      <w:r w:rsidRPr="00FF6DF2">
        <w:rPr>
          <w:rFonts w:ascii="Garamond" w:hAnsi="Garamond"/>
          <w:i/>
        </w:rPr>
        <w:t xml:space="preserve">The Musical Quarterly </w:t>
      </w:r>
      <w:r w:rsidRPr="00FF6DF2">
        <w:rPr>
          <w:rFonts w:ascii="Garamond" w:hAnsi="Garamond"/>
        </w:rPr>
        <w:t xml:space="preserve">89 (4): 555-579. </w:t>
      </w:r>
    </w:p>
    <w:p w14:paraId="5F198461" w14:textId="77777777" w:rsidR="00A751C6" w:rsidRPr="00FF6DF2" w:rsidRDefault="0023585F" w:rsidP="00A751C6">
      <w:pPr>
        <w:spacing w:after="200" w:line="240" w:lineRule="auto"/>
        <w:ind w:left="720" w:hanging="720"/>
        <w:rPr>
          <w:rFonts w:ascii="Garamond" w:hAnsi="Garamond"/>
        </w:rPr>
      </w:pPr>
      <w:r w:rsidRPr="00FF6DF2">
        <w:rPr>
          <w:rFonts w:ascii="Garamond" w:hAnsi="Garamond"/>
        </w:rPr>
        <w:t>Neal</w:t>
      </w:r>
      <w:r w:rsidR="00B70102" w:rsidRPr="00FF6DF2">
        <w:rPr>
          <w:rFonts w:ascii="Garamond" w:hAnsi="Garamond"/>
        </w:rPr>
        <w:t>,</w:t>
      </w:r>
      <w:r w:rsidR="00254D56" w:rsidRPr="00FF6DF2">
        <w:rPr>
          <w:rFonts w:ascii="Garamond" w:hAnsi="Garamond"/>
        </w:rPr>
        <w:t xml:space="preserve"> J</w:t>
      </w:r>
      <w:r w:rsidR="00B70102" w:rsidRPr="00FF6DF2">
        <w:rPr>
          <w:rFonts w:ascii="Garamond" w:hAnsi="Garamond"/>
        </w:rPr>
        <w:t>.</w:t>
      </w:r>
      <w:r w:rsidR="002604B6" w:rsidRPr="00FF6DF2">
        <w:rPr>
          <w:rFonts w:ascii="Garamond" w:hAnsi="Garamond"/>
        </w:rPr>
        <w:t xml:space="preserve"> </w:t>
      </w:r>
      <w:r w:rsidR="00254D56" w:rsidRPr="00FF6DF2">
        <w:rPr>
          <w:rFonts w:ascii="Garamond" w:hAnsi="Garamond"/>
        </w:rPr>
        <w:t>R</w:t>
      </w:r>
      <w:r w:rsidR="00B70102" w:rsidRPr="00FF6DF2">
        <w:rPr>
          <w:rFonts w:ascii="Garamond" w:hAnsi="Garamond"/>
        </w:rPr>
        <w:t>.</w:t>
      </w:r>
      <w:r w:rsidRPr="00FF6DF2">
        <w:rPr>
          <w:rFonts w:ascii="Garamond" w:hAnsi="Garamond"/>
        </w:rPr>
        <w:t xml:space="preserve"> 2019</w:t>
      </w:r>
      <w:r w:rsidR="00B70102" w:rsidRPr="00FF6DF2">
        <w:rPr>
          <w:rFonts w:ascii="Garamond" w:hAnsi="Garamond"/>
        </w:rPr>
        <w:t>.</w:t>
      </w:r>
      <w:r w:rsidRPr="00FF6DF2">
        <w:rPr>
          <w:rFonts w:ascii="Garamond" w:hAnsi="Garamond"/>
        </w:rPr>
        <w:t xml:space="preserve"> </w:t>
      </w:r>
      <w:r w:rsidRPr="00FF6DF2">
        <w:rPr>
          <w:rFonts w:ascii="Garamond" w:hAnsi="Garamond"/>
          <w:i/>
        </w:rPr>
        <w:t>Country Music: A Cultural and Stylistic History</w:t>
      </w:r>
      <w:r w:rsidRPr="00FF6DF2">
        <w:rPr>
          <w:rFonts w:ascii="Garamond" w:hAnsi="Garamond"/>
        </w:rPr>
        <w:t>. 2nd ed. Oxford</w:t>
      </w:r>
      <w:r w:rsidR="00B70102" w:rsidRPr="00FF6DF2">
        <w:rPr>
          <w:rFonts w:ascii="Garamond" w:hAnsi="Garamond"/>
        </w:rPr>
        <w:t>, UK</w:t>
      </w:r>
      <w:r w:rsidRPr="00FF6DF2">
        <w:rPr>
          <w:rFonts w:ascii="Garamond" w:hAnsi="Garamond"/>
        </w:rPr>
        <w:t>: Oxford University Press.</w:t>
      </w:r>
    </w:p>
    <w:p w14:paraId="5F549B25" w14:textId="0A4DA0AB" w:rsidR="00A751C6" w:rsidRPr="00FF6DF2" w:rsidRDefault="00A751C6" w:rsidP="00A751C6">
      <w:pPr>
        <w:spacing w:after="200" w:line="240" w:lineRule="auto"/>
        <w:ind w:left="720" w:hanging="720"/>
        <w:rPr>
          <w:rFonts w:ascii="Garamond" w:hAnsi="Garamond"/>
        </w:rPr>
      </w:pPr>
      <w:r w:rsidRPr="00FF6DF2">
        <w:rPr>
          <w:rFonts w:ascii="Garamond" w:hAnsi="Garamond"/>
        </w:rPr>
        <w:t xml:space="preserve">Office Blokes React. 2021. “Blake Shelton - God's Country REACTION!! | OFFICE BLOKES REACT!!” February 8. Accessed August 4, 2026. </w:t>
      </w:r>
      <w:hyperlink r:id="rId17" w:history="1">
        <w:r w:rsidRPr="00FF6DF2">
          <w:rPr>
            <w:rStyle w:val="Hyperlink"/>
            <w:rFonts w:ascii="Garamond" w:hAnsi="Garamond"/>
          </w:rPr>
          <w:t>https://www.youtube.com/watch?v=n1BnQlNpO0M</w:t>
        </w:r>
      </w:hyperlink>
      <w:r w:rsidRPr="00FF6DF2">
        <w:rPr>
          <w:rFonts w:ascii="Garamond" w:hAnsi="Garamond"/>
        </w:rPr>
        <w:t>.</w:t>
      </w:r>
    </w:p>
    <w:p w14:paraId="3DEE19FB" w14:textId="422C4AC3" w:rsidR="007F010C" w:rsidRPr="00FF6DF2" w:rsidRDefault="007F010C" w:rsidP="0023585F">
      <w:pPr>
        <w:spacing w:after="200" w:line="240" w:lineRule="auto"/>
        <w:ind w:left="720" w:hanging="720"/>
        <w:rPr>
          <w:rFonts w:ascii="Garamond" w:hAnsi="Garamond"/>
        </w:rPr>
      </w:pPr>
      <w:proofErr w:type="spellStart"/>
      <w:r w:rsidRPr="00FF6DF2">
        <w:rPr>
          <w:rFonts w:ascii="Garamond" w:hAnsi="Garamond"/>
        </w:rPr>
        <w:t>Pequeño</w:t>
      </w:r>
      <w:proofErr w:type="spellEnd"/>
      <w:r w:rsidRPr="00FF6DF2">
        <w:rPr>
          <w:rFonts w:ascii="Garamond" w:hAnsi="Garamond"/>
        </w:rPr>
        <w:t xml:space="preserve">, Sara. 2025. </w:t>
      </w:r>
      <w:r w:rsidR="00F86074" w:rsidRPr="00FF6DF2">
        <w:rPr>
          <w:rFonts w:ascii="Garamond" w:hAnsi="Garamond"/>
        </w:rPr>
        <w:t>“</w:t>
      </w:r>
      <w:r w:rsidRPr="00FF6DF2">
        <w:rPr>
          <w:rFonts w:ascii="Garamond" w:hAnsi="Garamond"/>
        </w:rPr>
        <w:t>Morgan Wallen wanted to get back to 'God's country.' He was already there. | Opinion.</w:t>
      </w:r>
      <w:r w:rsidR="00F86074" w:rsidRPr="00FF6DF2">
        <w:rPr>
          <w:rFonts w:ascii="Garamond" w:hAnsi="Garamond"/>
        </w:rPr>
        <w:t>”</w:t>
      </w:r>
      <w:r w:rsidRPr="00FF6DF2">
        <w:rPr>
          <w:rFonts w:ascii="Garamond" w:hAnsi="Garamond"/>
        </w:rPr>
        <w:t xml:space="preserve"> </w:t>
      </w:r>
      <w:r w:rsidRPr="00FF6DF2">
        <w:rPr>
          <w:rFonts w:ascii="Garamond" w:hAnsi="Garamond"/>
          <w:i/>
          <w:iCs/>
        </w:rPr>
        <w:t>USA Today</w:t>
      </w:r>
      <w:r w:rsidR="00F86074" w:rsidRPr="00FF6DF2">
        <w:rPr>
          <w:rFonts w:ascii="Garamond" w:hAnsi="Garamond"/>
        </w:rPr>
        <w:t>,</w:t>
      </w:r>
      <w:r w:rsidRPr="00FF6DF2">
        <w:rPr>
          <w:rFonts w:ascii="Garamond" w:hAnsi="Garamond"/>
        </w:rPr>
        <w:t xml:space="preserve"> April 4</w:t>
      </w:r>
      <w:r w:rsidR="00F86074" w:rsidRPr="00FF6DF2">
        <w:rPr>
          <w:rFonts w:ascii="Garamond" w:hAnsi="Garamond"/>
        </w:rPr>
        <w:t>, 2025.</w:t>
      </w:r>
    </w:p>
    <w:p w14:paraId="25511113" w14:textId="0CE947E7" w:rsidR="00E342F9" w:rsidRPr="00FF6DF2" w:rsidRDefault="00B34A04" w:rsidP="0023585F">
      <w:pPr>
        <w:spacing w:after="200" w:line="240" w:lineRule="auto"/>
        <w:ind w:left="720" w:hanging="720"/>
        <w:rPr>
          <w:rFonts w:ascii="Garamond" w:hAnsi="Garamond"/>
        </w:rPr>
      </w:pPr>
      <w:r w:rsidRPr="00FF6DF2">
        <w:rPr>
          <w:rFonts w:ascii="Garamond" w:hAnsi="Garamond"/>
        </w:rPr>
        <w:t>Porter, J.</w:t>
      </w:r>
      <w:r w:rsidR="00F86074" w:rsidRPr="00FF6DF2">
        <w:rPr>
          <w:rFonts w:ascii="Garamond" w:hAnsi="Garamond"/>
        </w:rPr>
        <w:t xml:space="preserve"> </w:t>
      </w:r>
      <w:r w:rsidRPr="00FF6DF2">
        <w:rPr>
          <w:rFonts w:ascii="Garamond" w:hAnsi="Garamond"/>
        </w:rPr>
        <w:t xml:space="preserve">C. </w:t>
      </w:r>
      <w:r w:rsidR="00254D56" w:rsidRPr="00FF6DF2">
        <w:rPr>
          <w:rFonts w:ascii="Garamond" w:hAnsi="Garamond"/>
        </w:rPr>
        <w:t>2014</w:t>
      </w:r>
      <w:r w:rsidRPr="00FF6DF2">
        <w:rPr>
          <w:rFonts w:ascii="Garamond" w:hAnsi="Garamond"/>
        </w:rPr>
        <w:t>.</w:t>
      </w:r>
      <w:r w:rsidR="00254D56" w:rsidRPr="00FF6DF2">
        <w:rPr>
          <w:rFonts w:ascii="Garamond" w:hAnsi="Garamond"/>
        </w:rPr>
        <w:t xml:space="preserve"> </w:t>
      </w:r>
      <w:r w:rsidRPr="00FF6DF2">
        <w:rPr>
          <w:rFonts w:ascii="Garamond" w:hAnsi="Garamond"/>
        </w:rPr>
        <w:t>“</w:t>
      </w:r>
      <w:r w:rsidR="0023585F" w:rsidRPr="00FF6DF2">
        <w:rPr>
          <w:rFonts w:ascii="Garamond" w:hAnsi="Garamond"/>
        </w:rPr>
        <w:t>What was the Dust Bowl? Assessing contemporary popular knowledge.</w:t>
      </w:r>
      <w:r w:rsidRPr="00FF6DF2">
        <w:rPr>
          <w:rFonts w:ascii="Garamond" w:hAnsi="Garamond"/>
        </w:rPr>
        <w:t>”</w:t>
      </w:r>
      <w:r w:rsidR="0023585F" w:rsidRPr="00FF6DF2">
        <w:rPr>
          <w:rFonts w:ascii="Garamond" w:hAnsi="Garamond"/>
        </w:rPr>
        <w:t xml:space="preserve"> </w:t>
      </w:r>
      <w:r w:rsidR="0023585F" w:rsidRPr="00FF6DF2">
        <w:rPr>
          <w:rFonts w:ascii="Garamond" w:hAnsi="Garamond"/>
          <w:i/>
        </w:rPr>
        <w:t xml:space="preserve">Population and Environment </w:t>
      </w:r>
      <w:r w:rsidR="0023585F" w:rsidRPr="00FF6DF2">
        <w:rPr>
          <w:rFonts w:ascii="Garamond" w:hAnsi="Garamond"/>
        </w:rPr>
        <w:t xml:space="preserve">35: 391-416. </w:t>
      </w:r>
    </w:p>
    <w:p w14:paraId="55994E50" w14:textId="6331D1D7" w:rsidR="00A751C6" w:rsidRPr="00FF6DF2" w:rsidRDefault="00A751C6" w:rsidP="005E3A9B">
      <w:pPr>
        <w:spacing w:after="200" w:line="240" w:lineRule="auto"/>
        <w:ind w:left="720" w:hanging="720"/>
        <w:rPr>
          <w:rFonts w:ascii="Garamond" w:hAnsi="Garamond"/>
        </w:rPr>
      </w:pPr>
      <w:r w:rsidRPr="00FF6DF2">
        <w:rPr>
          <w:rFonts w:ascii="Garamond" w:hAnsi="Garamond"/>
        </w:rPr>
        <w:t xml:space="preserve">Real Talk with Half. 2020. “Super powerful song! BLAKE SHELTON GOD’S </w:t>
      </w:r>
      <w:proofErr w:type="gramStart"/>
      <w:r w:rsidRPr="00FF6DF2">
        <w:rPr>
          <w:rFonts w:ascii="Garamond" w:hAnsi="Garamond"/>
        </w:rPr>
        <w:t>COUNTRY(</w:t>
      </w:r>
      <w:proofErr w:type="gramEnd"/>
      <w:r w:rsidRPr="00FF6DF2">
        <w:rPr>
          <w:rFonts w:ascii="Garamond" w:hAnsi="Garamond"/>
        </w:rPr>
        <w:t xml:space="preserve">REACTION VIDEO).” April 14. Accessed August 4, 2026. </w:t>
      </w:r>
      <w:hyperlink r:id="rId18" w:history="1">
        <w:r w:rsidRPr="00FF6DF2">
          <w:rPr>
            <w:rStyle w:val="Hyperlink"/>
            <w:rFonts w:ascii="Garamond" w:hAnsi="Garamond"/>
          </w:rPr>
          <w:t>https://www.youtube.com/watch?v=do6mdgn7iG0</w:t>
        </w:r>
      </w:hyperlink>
      <w:r w:rsidRPr="00FF6DF2">
        <w:rPr>
          <w:rFonts w:ascii="Garamond" w:hAnsi="Garamond"/>
        </w:rPr>
        <w:t>.</w:t>
      </w:r>
    </w:p>
    <w:p w14:paraId="14C4AAE2" w14:textId="46FA0FBF" w:rsidR="0023585F" w:rsidRPr="00FF6DF2" w:rsidRDefault="0023585F" w:rsidP="0023585F">
      <w:pPr>
        <w:spacing w:after="200" w:line="240" w:lineRule="auto"/>
        <w:ind w:left="720" w:hanging="720"/>
        <w:rPr>
          <w:rFonts w:ascii="Garamond" w:hAnsi="Garamond"/>
        </w:rPr>
      </w:pPr>
      <w:r w:rsidRPr="00FF6DF2">
        <w:rPr>
          <w:rFonts w:ascii="Garamond" w:hAnsi="Garamond"/>
        </w:rPr>
        <w:t>Rihl</w:t>
      </w:r>
      <w:r w:rsidR="00D350FA" w:rsidRPr="00FF6DF2">
        <w:rPr>
          <w:rFonts w:ascii="Garamond" w:hAnsi="Garamond"/>
        </w:rPr>
        <w:t>,</w:t>
      </w:r>
      <w:r w:rsidR="00254D56" w:rsidRPr="00FF6DF2">
        <w:rPr>
          <w:rFonts w:ascii="Garamond" w:hAnsi="Garamond"/>
        </w:rPr>
        <w:t xml:space="preserve"> A</w:t>
      </w:r>
      <w:r w:rsidR="00D350FA" w:rsidRPr="00FF6DF2">
        <w:rPr>
          <w:rFonts w:ascii="Garamond" w:hAnsi="Garamond"/>
        </w:rPr>
        <w:t>.</w:t>
      </w:r>
      <w:r w:rsidR="00254D56" w:rsidRPr="00FF6DF2">
        <w:rPr>
          <w:rFonts w:ascii="Garamond" w:hAnsi="Garamond"/>
        </w:rPr>
        <w:t xml:space="preserve"> </w:t>
      </w:r>
      <w:r w:rsidRPr="00FF6DF2">
        <w:rPr>
          <w:rFonts w:ascii="Garamond" w:hAnsi="Garamond"/>
        </w:rPr>
        <w:t>and</w:t>
      </w:r>
      <w:r w:rsidR="00D350FA" w:rsidRPr="00FF6DF2">
        <w:rPr>
          <w:rFonts w:ascii="Garamond" w:hAnsi="Garamond"/>
        </w:rPr>
        <w:t xml:space="preserve"> C.</w:t>
      </w:r>
      <w:r w:rsidRPr="00FF6DF2">
        <w:rPr>
          <w:rFonts w:ascii="Garamond" w:hAnsi="Garamond"/>
        </w:rPr>
        <w:t xml:space="preserve"> Wegener</w:t>
      </w:r>
      <w:r w:rsidR="00D350FA" w:rsidRPr="00FF6DF2">
        <w:rPr>
          <w:rFonts w:ascii="Garamond" w:hAnsi="Garamond"/>
        </w:rPr>
        <w:t xml:space="preserve">. </w:t>
      </w:r>
      <w:r w:rsidR="00254D56" w:rsidRPr="00FF6DF2">
        <w:rPr>
          <w:rFonts w:ascii="Garamond" w:hAnsi="Garamond"/>
        </w:rPr>
        <w:t>2019</w:t>
      </w:r>
      <w:r w:rsidR="00D350FA" w:rsidRPr="00FF6DF2">
        <w:rPr>
          <w:rFonts w:ascii="Garamond" w:hAnsi="Garamond"/>
        </w:rPr>
        <w:t>.</w:t>
      </w:r>
      <w:r w:rsidR="00254D56" w:rsidRPr="00FF6DF2">
        <w:rPr>
          <w:rFonts w:ascii="Garamond" w:hAnsi="Garamond"/>
        </w:rPr>
        <w:t xml:space="preserve"> </w:t>
      </w:r>
      <w:r w:rsidR="00D350FA" w:rsidRPr="00FF6DF2">
        <w:rPr>
          <w:rFonts w:ascii="Garamond" w:hAnsi="Garamond"/>
        </w:rPr>
        <w:t>“</w:t>
      </w:r>
      <w:r w:rsidRPr="00FF6DF2">
        <w:rPr>
          <w:rFonts w:ascii="Garamond" w:hAnsi="Garamond"/>
        </w:rPr>
        <w:t>YouTube celebrities and parasocial interaction: Using feedback channels in mediatized relationships.</w:t>
      </w:r>
      <w:r w:rsidR="00D350FA" w:rsidRPr="00FF6DF2">
        <w:rPr>
          <w:rFonts w:ascii="Garamond" w:hAnsi="Garamond"/>
        </w:rPr>
        <w:t>”</w:t>
      </w:r>
      <w:r w:rsidRPr="00FF6DF2">
        <w:rPr>
          <w:rFonts w:ascii="Garamond" w:hAnsi="Garamond"/>
        </w:rPr>
        <w:t xml:space="preserve"> </w:t>
      </w:r>
      <w:r w:rsidRPr="00FF6DF2">
        <w:rPr>
          <w:rFonts w:ascii="Garamond" w:hAnsi="Garamond"/>
          <w:i/>
        </w:rPr>
        <w:t>Convergence: The International Journal of Research into New Media Technologies</w:t>
      </w:r>
      <w:r w:rsidRPr="00FF6DF2">
        <w:rPr>
          <w:rFonts w:ascii="Garamond" w:hAnsi="Garamond"/>
        </w:rPr>
        <w:t xml:space="preserve"> 25</w:t>
      </w:r>
      <w:r w:rsidR="00D350FA" w:rsidRPr="00FF6DF2">
        <w:rPr>
          <w:rFonts w:ascii="Garamond" w:hAnsi="Garamond"/>
        </w:rPr>
        <w:t xml:space="preserve"> </w:t>
      </w:r>
      <w:r w:rsidRPr="00FF6DF2">
        <w:rPr>
          <w:rFonts w:ascii="Garamond" w:hAnsi="Garamond"/>
        </w:rPr>
        <w:t>(3): 554-566</w:t>
      </w:r>
      <w:r w:rsidR="00254D56" w:rsidRPr="00FF6DF2">
        <w:rPr>
          <w:rFonts w:ascii="Garamond" w:hAnsi="Garamond"/>
        </w:rPr>
        <w:t>.</w:t>
      </w:r>
      <w:r w:rsidRPr="00FF6DF2">
        <w:rPr>
          <w:rFonts w:ascii="Garamond" w:hAnsi="Garamond"/>
        </w:rPr>
        <w:t xml:space="preserve"> </w:t>
      </w:r>
    </w:p>
    <w:p w14:paraId="57DC6795" w14:textId="36C3F627" w:rsidR="0023585F" w:rsidRPr="00FF6DF2" w:rsidRDefault="0023585F" w:rsidP="0023585F">
      <w:pPr>
        <w:spacing w:after="200" w:line="240" w:lineRule="auto"/>
        <w:ind w:left="720" w:hanging="720"/>
        <w:rPr>
          <w:rFonts w:ascii="Garamond" w:hAnsi="Garamond"/>
        </w:rPr>
      </w:pPr>
      <w:r w:rsidRPr="00FF6DF2">
        <w:rPr>
          <w:rFonts w:ascii="Garamond" w:hAnsi="Garamond"/>
        </w:rPr>
        <w:t>Romano</w:t>
      </w:r>
      <w:r w:rsidR="00D350FA" w:rsidRPr="00FF6DF2">
        <w:rPr>
          <w:rFonts w:ascii="Garamond" w:hAnsi="Garamond"/>
        </w:rPr>
        <w:t>,</w:t>
      </w:r>
      <w:r w:rsidR="00254D56" w:rsidRPr="00FF6DF2">
        <w:rPr>
          <w:rFonts w:ascii="Garamond" w:hAnsi="Garamond"/>
        </w:rPr>
        <w:t xml:space="preserve"> R</w:t>
      </w:r>
      <w:r w:rsidR="00D350FA" w:rsidRPr="00FF6DF2">
        <w:rPr>
          <w:rFonts w:ascii="Garamond" w:hAnsi="Garamond"/>
        </w:rPr>
        <w:t>.</w:t>
      </w:r>
      <w:r w:rsidR="00F86074" w:rsidRPr="00FF6DF2">
        <w:rPr>
          <w:rFonts w:ascii="Garamond" w:hAnsi="Garamond"/>
        </w:rPr>
        <w:t xml:space="preserve"> </w:t>
      </w:r>
      <w:r w:rsidR="00254D56" w:rsidRPr="00FF6DF2">
        <w:rPr>
          <w:rFonts w:ascii="Garamond" w:hAnsi="Garamond"/>
        </w:rPr>
        <w:t>C</w:t>
      </w:r>
      <w:r w:rsidR="00D350FA" w:rsidRPr="00FF6DF2">
        <w:rPr>
          <w:rFonts w:ascii="Garamond" w:hAnsi="Garamond"/>
        </w:rPr>
        <w:t>.</w:t>
      </w:r>
      <w:r w:rsidR="00254D56" w:rsidRPr="00FF6DF2">
        <w:rPr>
          <w:rFonts w:ascii="Garamond" w:hAnsi="Garamond"/>
        </w:rPr>
        <w:t xml:space="preserve"> </w:t>
      </w:r>
      <w:r w:rsidRPr="00FF6DF2">
        <w:rPr>
          <w:rFonts w:ascii="Garamond" w:hAnsi="Garamond"/>
        </w:rPr>
        <w:t>2024</w:t>
      </w:r>
      <w:r w:rsidR="00D350FA" w:rsidRPr="00FF6DF2">
        <w:rPr>
          <w:rFonts w:ascii="Garamond" w:hAnsi="Garamond"/>
        </w:rPr>
        <w:t>.</w:t>
      </w:r>
      <w:r w:rsidR="00254D56" w:rsidRPr="00FF6DF2">
        <w:rPr>
          <w:rFonts w:ascii="Garamond" w:hAnsi="Garamond"/>
        </w:rPr>
        <w:t xml:space="preserve"> </w:t>
      </w:r>
      <w:r w:rsidR="00D350FA" w:rsidRPr="00FF6DF2">
        <w:rPr>
          <w:rFonts w:ascii="Garamond" w:hAnsi="Garamond"/>
        </w:rPr>
        <w:t>“‘</w:t>
      </w:r>
      <w:r w:rsidRPr="00FF6DF2">
        <w:rPr>
          <w:rFonts w:ascii="Garamond" w:hAnsi="Garamond"/>
        </w:rPr>
        <w:t>Much More than a Song</w:t>
      </w:r>
      <w:r w:rsidR="00D350FA" w:rsidRPr="00FF6DF2">
        <w:rPr>
          <w:rFonts w:ascii="Garamond" w:hAnsi="Garamond"/>
        </w:rPr>
        <w:t>’</w:t>
      </w:r>
      <w:r w:rsidRPr="00FF6DF2">
        <w:rPr>
          <w:rFonts w:ascii="Garamond" w:hAnsi="Garamond"/>
        </w:rPr>
        <w:t>: The 1935 Campaign for a National “Dixie” Memorial.</w:t>
      </w:r>
      <w:r w:rsidR="00D350FA" w:rsidRPr="00FF6DF2">
        <w:rPr>
          <w:rFonts w:ascii="Garamond" w:hAnsi="Garamond"/>
        </w:rPr>
        <w:t>”</w:t>
      </w:r>
      <w:r w:rsidRPr="00FF6DF2">
        <w:rPr>
          <w:rFonts w:ascii="Garamond" w:hAnsi="Garamond"/>
        </w:rPr>
        <w:t xml:space="preserve"> </w:t>
      </w:r>
      <w:r w:rsidRPr="00FF6DF2">
        <w:rPr>
          <w:rFonts w:ascii="Garamond" w:hAnsi="Garamond"/>
          <w:i/>
        </w:rPr>
        <w:t xml:space="preserve">Pacific Historical Review </w:t>
      </w:r>
      <w:r w:rsidRPr="00FF6DF2">
        <w:rPr>
          <w:rFonts w:ascii="Garamond" w:hAnsi="Garamond"/>
        </w:rPr>
        <w:t>93</w:t>
      </w:r>
      <w:r w:rsidR="00D350FA" w:rsidRPr="00FF6DF2">
        <w:rPr>
          <w:rFonts w:ascii="Garamond" w:hAnsi="Garamond"/>
        </w:rPr>
        <w:t xml:space="preserve"> </w:t>
      </w:r>
      <w:r w:rsidRPr="00FF6DF2">
        <w:rPr>
          <w:rFonts w:ascii="Garamond" w:hAnsi="Garamond"/>
        </w:rPr>
        <w:t>(3): 361-387.</w:t>
      </w:r>
    </w:p>
    <w:p w14:paraId="3D7EA3E8" w14:textId="26E43CF1" w:rsidR="0023585F" w:rsidRPr="00FF6DF2" w:rsidRDefault="0023585F" w:rsidP="0023585F">
      <w:pPr>
        <w:spacing w:after="200" w:line="240" w:lineRule="auto"/>
        <w:ind w:left="720" w:hanging="720"/>
        <w:rPr>
          <w:rFonts w:ascii="Garamond" w:hAnsi="Garamond"/>
        </w:rPr>
      </w:pPr>
      <w:r w:rsidRPr="00FF6DF2">
        <w:rPr>
          <w:rFonts w:ascii="Garamond" w:hAnsi="Garamond"/>
        </w:rPr>
        <w:t>Roser-Renouf</w:t>
      </w:r>
      <w:r w:rsidR="00D350FA" w:rsidRPr="00FF6DF2">
        <w:rPr>
          <w:rFonts w:ascii="Garamond" w:hAnsi="Garamond"/>
        </w:rPr>
        <w:t xml:space="preserve">, </w:t>
      </w:r>
      <w:r w:rsidRPr="00FF6DF2">
        <w:rPr>
          <w:rFonts w:ascii="Garamond" w:hAnsi="Garamond"/>
        </w:rPr>
        <w:t>C</w:t>
      </w:r>
      <w:r w:rsidR="00D350FA" w:rsidRPr="00FF6DF2">
        <w:rPr>
          <w:rFonts w:ascii="Garamond" w:hAnsi="Garamond"/>
        </w:rPr>
        <w:t>.</w:t>
      </w:r>
      <w:r w:rsidRPr="00FF6DF2">
        <w:rPr>
          <w:rFonts w:ascii="Garamond" w:hAnsi="Garamond"/>
        </w:rPr>
        <w:t xml:space="preserve">, </w:t>
      </w:r>
      <w:r w:rsidR="00D350FA" w:rsidRPr="00FF6DF2">
        <w:rPr>
          <w:rFonts w:ascii="Garamond" w:hAnsi="Garamond"/>
        </w:rPr>
        <w:t xml:space="preserve">E. </w:t>
      </w:r>
      <w:r w:rsidRPr="00FF6DF2">
        <w:rPr>
          <w:rFonts w:ascii="Garamond" w:hAnsi="Garamond"/>
        </w:rPr>
        <w:t xml:space="preserve">Maibach, </w:t>
      </w:r>
      <w:r w:rsidR="00D350FA" w:rsidRPr="00FF6DF2">
        <w:rPr>
          <w:rFonts w:ascii="Garamond" w:hAnsi="Garamond"/>
        </w:rPr>
        <w:t xml:space="preserve">A. </w:t>
      </w:r>
      <w:r w:rsidRPr="00FF6DF2">
        <w:rPr>
          <w:rFonts w:ascii="Garamond" w:hAnsi="Garamond"/>
        </w:rPr>
        <w:t xml:space="preserve">Leiserowitz, and </w:t>
      </w:r>
      <w:r w:rsidR="00D350FA" w:rsidRPr="00FF6DF2">
        <w:rPr>
          <w:rFonts w:ascii="Garamond" w:hAnsi="Garamond"/>
        </w:rPr>
        <w:t xml:space="preserve">S. </w:t>
      </w:r>
      <w:r w:rsidRPr="00FF6DF2">
        <w:rPr>
          <w:rFonts w:ascii="Garamond" w:hAnsi="Garamond"/>
        </w:rPr>
        <w:t>Rosenthal</w:t>
      </w:r>
      <w:r w:rsidR="00D350FA" w:rsidRPr="00FF6DF2">
        <w:rPr>
          <w:rFonts w:ascii="Garamond" w:hAnsi="Garamond"/>
        </w:rPr>
        <w:t xml:space="preserve">. </w:t>
      </w:r>
      <w:r w:rsidRPr="00FF6DF2">
        <w:rPr>
          <w:rFonts w:ascii="Garamond" w:hAnsi="Garamond"/>
        </w:rPr>
        <w:t>2016</w:t>
      </w:r>
      <w:r w:rsidR="00D350FA" w:rsidRPr="00FF6DF2">
        <w:rPr>
          <w:rFonts w:ascii="Garamond" w:hAnsi="Garamond"/>
        </w:rPr>
        <w:t xml:space="preserve">. </w:t>
      </w:r>
      <w:r w:rsidRPr="00FF6DF2">
        <w:rPr>
          <w:rFonts w:ascii="Garamond" w:hAnsi="Garamond"/>
          <w:i/>
          <w:iCs/>
        </w:rPr>
        <w:t>Global Warming, God and the “End Times.”</w:t>
      </w:r>
      <w:r w:rsidR="00F86074" w:rsidRPr="00FF6DF2">
        <w:rPr>
          <w:rFonts w:ascii="Garamond" w:hAnsi="Garamond"/>
          <w:i/>
          <w:iCs/>
        </w:rPr>
        <w:t xml:space="preserve"> </w:t>
      </w:r>
      <w:r w:rsidRPr="00FF6DF2">
        <w:rPr>
          <w:rFonts w:ascii="Garamond" w:hAnsi="Garamond"/>
        </w:rPr>
        <w:t>Yale Program on Climate Change Communication.</w:t>
      </w:r>
    </w:p>
    <w:p w14:paraId="350C0807" w14:textId="6FCFCD2F" w:rsidR="002717B0" w:rsidRPr="00FF6DF2" w:rsidRDefault="002717B0" w:rsidP="0023585F">
      <w:pPr>
        <w:spacing w:after="200" w:line="240" w:lineRule="auto"/>
        <w:ind w:left="720" w:hanging="720"/>
        <w:rPr>
          <w:rFonts w:ascii="Garamond" w:hAnsi="Garamond"/>
        </w:rPr>
      </w:pPr>
      <w:r w:rsidRPr="00FF6DF2">
        <w:rPr>
          <w:rFonts w:ascii="Garamond" w:hAnsi="Garamond"/>
        </w:rPr>
        <w:t xml:space="preserve">Schneider, C. 2025. </w:t>
      </w:r>
      <w:r w:rsidR="00F86074" w:rsidRPr="00FF6DF2">
        <w:rPr>
          <w:rFonts w:ascii="Garamond" w:hAnsi="Garamond"/>
        </w:rPr>
        <w:t>“</w:t>
      </w:r>
      <w:r w:rsidRPr="00FF6DF2">
        <w:rPr>
          <w:rFonts w:ascii="Garamond" w:hAnsi="Garamond"/>
        </w:rPr>
        <w:t>Saturday Night Live’s complicated political legacy.</w:t>
      </w:r>
      <w:r w:rsidR="00F86074" w:rsidRPr="00FF6DF2">
        <w:rPr>
          <w:rFonts w:ascii="Garamond" w:hAnsi="Garamond"/>
        </w:rPr>
        <w:t>”</w:t>
      </w:r>
      <w:r w:rsidRPr="00FF6DF2">
        <w:rPr>
          <w:rFonts w:ascii="Garamond" w:hAnsi="Garamond"/>
        </w:rPr>
        <w:t xml:space="preserve"> </w:t>
      </w:r>
      <w:r w:rsidRPr="00FF6DF2">
        <w:rPr>
          <w:rFonts w:ascii="Garamond" w:hAnsi="Garamond"/>
          <w:i/>
          <w:iCs/>
        </w:rPr>
        <w:t>MS NOW</w:t>
      </w:r>
      <w:r w:rsidR="00F86074" w:rsidRPr="00FF6DF2">
        <w:rPr>
          <w:rFonts w:ascii="Garamond" w:hAnsi="Garamond"/>
        </w:rPr>
        <w:t>,</w:t>
      </w:r>
      <w:r w:rsidRPr="00FF6DF2">
        <w:rPr>
          <w:rFonts w:ascii="Garamond" w:hAnsi="Garamond"/>
        </w:rPr>
        <w:t xml:space="preserve"> February 15</w:t>
      </w:r>
      <w:r w:rsidR="00F86074" w:rsidRPr="00FF6DF2">
        <w:rPr>
          <w:rFonts w:ascii="Garamond" w:hAnsi="Garamond"/>
        </w:rPr>
        <w:t>, 2025</w:t>
      </w:r>
      <w:r w:rsidRPr="00FF6DF2">
        <w:rPr>
          <w:rFonts w:ascii="Garamond" w:hAnsi="Garamond"/>
        </w:rPr>
        <w:t>.</w:t>
      </w:r>
    </w:p>
    <w:p w14:paraId="3E62E0E2" w14:textId="40F50EC7" w:rsidR="0023585F" w:rsidRPr="00FF6DF2" w:rsidRDefault="0023585F" w:rsidP="0023585F">
      <w:pPr>
        <w:spacing w:after="200" w:line="240" w:lineRule="auto"/>
        <w:ind w:left="720" w:hanging="720"/>
        <w:rPr>
          <w:rFonts w:ascii="Garamond" w:hAnsi="Garamond"/>
        </w:rPr>
      </w:pPr>
      <w:r w:rsidRPr="00FF6DF2">
        <w:rPr>
          <w:rFonts w:ascii="Garamond" w:hAnsi="Garamond"/>
        </w:rPr>
        <w:t>Schneider-Mayerson</w:t>
      </w:r>
      <w:r w:rsidR="00D350FA" w:rsidRPr="00FF6DF2">
        <w:rPr>
          <w:rFonts w:ascii="Garamond" w:hAnsi="Garamond"/>
        </w:rPr>
        <w:t>,</w:t>
      </w:r>
      <w:r w:rsidR="00254D56" w:rsidRPr="00FF6DF2">
        <w:rPr>
          <w:rFonts w:ascii="Garamond" w:hAnsi="Garamond"/>
        </w:rPr>
        <w:t xml:space="preserve"> </w:t>
      </w:r>
      <w:r w:rsidRPr="00FF6DF2">
        <w:rPr>
          <w:rFonts w:ascii="Garamond" w:hAnsi="Garamond"/>
        </w:rPr>
        <w:t>M</w:t>
      </w:r>
      <w:r w:rsidR="00D350FA" w:rsidRPr="00FF6DF2">
        <w:rPr>
          <w:rFonts w:ascii="Garamond" w:hAnsi="Garamond"/>
        </w:rPr>
        <w:t xml:space="preserve">. </w:t>
      </w:r>
      <w:r w:rsidRPr="00FF6DF2">
        <w:rPr>
          <w:rFonts w:ascii="Garamond" w:hAnsi="Garamond"/>
        </w:rPr>
        <w:t>2020</w:t>
      </w:r>
      <w:r w:rsidR="00D350FA" w:rsidRPr="00FF6DF2">
        <w:rPr>
          <w:rFonts w:ascii="Garamond" w:hAnsi="Garamond"/>
        </w:rPr>
        <w:t>.</w:t>
      </w:r>
      <w:r w:rsidR="00254D56" w:rsidRPr="00FF6DF2">
        <w:rPr>
          <w:rFonts w:ascii="Garamond" w:hAnsi="Garamond"/>
        </w:rPr>
        <w:t xml:space="preserve"> </w:t>
      </w:r>
      <w:r w:rsidR="00D350FA" w:rsidRPr="00FF6DF2">
        <w:rPr>
          <w:rFonts w:ascii="Garamond" w:hAnsi="Garamond"/>
        </w:rPr>
        <w:t>“‘</w:t>
      </w:r>
      <w:r w:rsidRPr="00FF6DF2">
        <w:rPr>
          <w:rFonts w:ascii="Garamond" w:hAnsi="Garamond"/>
        </w:rPr>
        <w:t>Just as in the Book</w:t>
      </w:r>
      <w:r w:rsidR="00D350FA" w:rsidRPr="00FF6DF2">
        <w:rPr>
          <w:rFonts w:ascii="Garamond" w:hAnsi="Garamond"/>
        </w:rPr>
        <w:t>’</w:t>
      </w:r>
      <w:r w:rsidRPr="00FF6DF2">
        <w:rPr>
          <w:rFonts w:ascii="Garamond" w:hAnsi="Garamond"/>
        </w:rPr>
        <w:t>? The Influence of Literature on Readers Awareness of Climate Injustice and Perception of Climate Migrants.</w:t>
      </w:r>
      <w:r w:rsidR="00D350FA" w:rsidRPr="00FF6DF2">
        <w:rPr>
          <w:rFonts w:ascii="Garamond" w:hAnsi="Garamond"/>
        </w:rPr>
        <w:t>”</w:t>
      </w:r>
      <w:r w:rsidRPr="00FF6DF2">
        <w:rPr>
          <w:rFonts w:ascii="Garamond" w:hAnsi="Garamond"/>
          <w:i/>
        </w:rPr>
        <w:t xml:space="preserve"> ISLE: Interdisciplinary Studies in Literature and Environment</w:t>
      </w:r>
      <w:r w:rsidRPr="00FF6DF2">
        <w:rPr>
          <w:rFonts w:ascii="Garamond" w:hAnsi="Garamond"/>
        </w:rPr>
        <w:t xml:space="preserve"> 27</w:t>
      </w:r>
      <w:r w:rsidR="00D350FA" w:rsidRPr="00FF6DF2">
        <w:rPr>
          <w:rFonts w:ascii="Garamond" w:hAnsi="Garamond"/>
        </w:rPr>
        <w:t xml:space="preserve"> </w:t>
      </w:r>
      <w:r w:rsidRPr="00FF6DF2">
        <w:rPr>
          <w:rFonts w:ascii="Garamond" w:hAnsi="Garamond"/>
        </w:rPr>
        <w:t>(2): 337-364.</w:t>
      </w:r>
    </w:p>
    <w:p w14:paraId="725A23A0" w14:textId="724CBA3E" w:rsidR="0023585F" w:rsidRPr="00FF6DF2" w:rsidRDefault="0023585F" w:rsidP="0023585F">
      <w:pPr>
        <w:spacing w:after="200" w:line="240" w:lineRule="auto"/>
        <w:ind w:left="720" w:hanging="720"/>
        <w:rPr>
          <w:rFonts w:ascii="Garamond" w:hAnsi="Garamond"/>
        </w:rPr>
      </w:pPr>
      <w:r w:rsidRPr="00FF6DF2">
        <w:rPr>
          <w:rFonts w:ascii="Garamond" w:hAnsi="Garamond"/>
        </w:rPr>
        <w:lastRenderedPageBreak/>
        <w:t>Schneider-Mayerson</w:t>
      </w:r>
      <w:r w:rsidR="00D350FA" w:rsidRPr="00FF6DF2">
        <w:rPr>
          <w:rFonts w:ascii="Garamond" w:hAnsi="Garamond"/>
        </w:rPr>
        <w:t>,</w:t>
      </w:r>
      <w:r w:rsidR="00254D56" w:rsidRPr="00FF6DF2">
        <w:rPr>
          <w:rFonts w:ascii="Garamond" w:hAnsi="Garamond"/>
        </w:rPr>
        <w:t xml:space="preserve"> </w:t>
      </w:r>
      <w:r w:rsidRPr="00FF6DF2">
        <w:rPr>
          <w:rFonts w:ascii="Garamond" w:hAnsi="Garamond"/>
        </w:rPr>
        <w:t>M</w:t>
      </w:r>
      <w:r w:rsidR="00D350FA" w:rsidRPr="00FF6DF2">
        <w:rPr>
          <w:rFonts w:ascii="Garamond" w:hAnsi="Garamond"/>
        </w:rPr>
        <w:t>.</w:t>
      </w:r>
      <w:r w:rsidRPr="00FF6DF2">
        <w:rPr>
          <w:rFonts w:ascii="Garamond" w:hAnsi="Garamond"/>
        </w:rPr>
        <w:t xml:space="preserve">, </w:t>
      </w:r>
      <w:r w:rsidR="00D350FA" w:rsidRPr="00FF6DF2">
        <w:rPr>
          <w:rFonts w:ascii="Garamond" w:hAnsi="Garamond"/>
        </w:rPr>
        <w:t xml:space="preserve">A. </w:t>
      </w:r>
      <w:r w:rsidRPr="00FF6DF2">
        <w:rPr>
          <w:rFonts w:ascii="Garamond" w:hAnsi="Garamond"/>
        </w:rPr>
        <w:t xml:space="preserve">Gustafson, </w:t>
      </w:r>
      <w:r w:rsidR="00D350FA" w:rsidRPr="00FF6DF2">
        <w:rPr>
          <w:rFonts w:ascii="Garamond" w:hAnsi="Garamond"/>
        </w:rPr>
        <w:t xml:space="preserve">A. </w:t>
      </w:r>
      <w:r w:rsidRPr="00FF6DF2">
        <w:rPr>
          <w:rFonts w:ascii="Garamond" w:hAnsi="Garamond"/>
        </w:rPr>
        <w:t>Leiserowitz,</w:t>
      </w:r>
      <w:r w:rsidR="00254D56" w:rsidRPr="00FF6DF2">
        <w:rPr>
          <w:rFonts w:ascii="Garamond" w:hAnsi="Garamond"/>
        </w:rPr>
        <w:t xml:space="preserve"> </w:t>
      </w:r>
      <w:r w:rsidR="00D350FA" w:rsidRPr="00FF6DF2">
        <w:rPr>
          <w:rFonts w:ascii="Garamond" w:hAnsi="Garamond"/>
        </w:rPr>
        <w:t xml:space="preserve">M.H. </w:t>
      </w:r>
      <w:r w:rsidRPr="00FF6DF2">
        <w:rPr>
          <w:rFonts w:ascii="Garamond" w:hAnsi="Garamond"/>
        </w:rPr>
        <w:t>Goldberg,</w:t>
      </w:r>
      <w:r w:rsidR="00254D56" w:rsidRPr="00FF6DF2">
        <w:rPr>
          <w:rFonts w:ascii="Garamond" w:hAnsi="Garamond"/>
        </w:rPr>
        <w:t xml:space="preserve"> </w:t>
      </w:r>
      <w:r w:rsidR="00D350FA" w:rsidRPr="00FF6DF2">
        <w:rPr>
          <w:rFonts w:ascii="Garamond" w:hAnsi="Garamond"/>
        </w:rPr>
        <w:t xml:space="preserve">S.A. </w:t>
      </w:r>
      <w:r w:rsidRPr="00FF6DF2">
        <w:rPr>
          <w:rFonts w:ascii="Garamond" w:hAnsi="Garamond"/>
        </w:rPr>
        <w:t xml:space="preserve">Rosenthal, and </w:t>
      </w:r>
      <w:r w:rsidR="00D350FA" w:rsidRPr="00FF6DF2">
        <w:rPr>
          <w:rFonts w:ascii="Garamond" w:hAnsi="Garamond"/>
        </w:rPr>
        <w:t xml:space="preserve">M. </w:t>
      </w:r>
      <w:r w:rsidRPr="00FF6DF2">
        <w:rPr>
          <w:rFonts w:ascii="Garamond" w:hAnsi="Garamond"/>
        </w:rPr>
        <w:t>Ballew</w:t>
      </w:r>
      <w:r w:rsidR="00D350FA" w:rsidRPr="00FF6DF2">
        <w:rPr>
          <w:rFonts w:ascii="Garamond" w:hAnsi="Garamond"/>
        </w:rPr>
        <w:t xml:space="preserve">. </w:t>
      </w:r>
      <w:r w:rsidR="00254D56" w:rsidRPr="00FF6DF2">
        <w:rPr>
          <w:rFonts w:ascii="Garamond" w:hAnsi="Garamond"/>
        </w:rPr>
        <w:t>202</w:t>
      </w:r>
      <w:r w:rsidR="00D350FA" w:rsidRPr="00FF6DF2">
        <w:rPr>
          <w:rFonts w:ascii="Garamond" w:hAnsi="Garamond"/>
        </w:rPr>
        <w:t>3.</w:t>
      </w:r>
      <w:r w:rsidR="00254D56" w:rsidRPr="00FF6DF2">
        <w:rPr>
          <w:rFonts w:ascii="Garamond" w:hAnsi="Garamond"/>
        </w:rPr>
        <w:t xml:space="preserve"> </w:t>
      </w:r>
      <w:r w:rsidR="00F86074" w:rsidRPr="00FF6DF2">
        <w:rPr>
          <w:rFonts w:ascii="Garamond" w:hAnsi="Garamond"/>
        </w:rPr>
        <w:t>“</w:t>
      </w:r>
      <w:r w:rsidRPr="00FF6DF2">
        <w:rPr>
          <w:rFonts w:ascii="Garamond" w:hAnsi="Garamond"/>
        </w:rPr>
        <w:t>Environmental Literature as Persuasion: An Experimental Test of the Effects of Reading Climate Fiction.</w:t>
      </w:r>
      <w:r w:rsidR="00F86074" w:rsidRPr="00FF6DF2">
        <w:rPr>
          <w:rFonts w:ascii="Garamond" w:hAnsi="Garamond"/>
        </w:rPr>
        <w:t>”</w:t>
      </w:r>
      <w:r w:rsidRPr="00FF6DF2">
        <w:rPr>
          <w:rFonts w:ascii="Garamond" w:hAnsi="Garamond"/>
        </w:rPr>
        <w:t xml:space="preserve"> </w:t>
      </w:r>
      <w:r w:rsidRPr="00FF6DF2">
        <w:rPr>
          <w:rFonts w:ascii="Garamond" w:hAnsi="Garamond"/>
          <w:i/>
        </w:rPr>
        <w:t>Environmental Communication</w:t>
      </w:r>
      <w:r w:rsidRPr="00FF6DF2">
        <w:rPr>
          <w:rFonts w:ascii="Garamond" w:hAnsi="Garamond"/>
        </w:rPr>
        <w:t xml:space="preserve"> 17</w:t>
      </w:r>
      <w:r w:rsidR="00D350FA" w:rsidRPr="00FF6DF2">
        <w:rPr>
          <w:rFonts w:ascii="Garamond" w:hAnsi="Garamond"/>
        </w:rPr>
        <w:t xml:space="preserve"> </w:t>
      </w:r>
      <w:r w:rsidRPr="00FF6DF2">
        <w:rPr>
          <w:rFonts w:ascii="Garamond" w:hAnsi="Garamond"/>
        </w:rPr>
        <w:t>(1): 35-50.</w:t>
      </w:r>
    </w:p>
    <w:p w14:paraId="073638D6" w14:textId="77777777" w:rsidR="00A751C6" w:rsidRPr="00FF6DF2" w:rsidRDefault="0023585F" w:rsidP="00A751C6">
      <w:pPr>
        <w:spacing w:after="200" w:line="240" w:lineRule="auto"/>
        <w:ind w:left="720" w:hanging="720"/>
        <w:rPr>
          <w:rFonts w:ascii="Garamond" w:hAnsi="Garamond"/>
        </w:rPr>
      </w:pPr>
      <w:r w:rsidRPr="00FF6DF2">
        <w:rPr>
          <w:rFonts w:ascii="Garamond" w:hAnsi="Garamond"/>
        </w:rPr>
        <w:t>Schneider-Mayerson</w:t>
      </w:r>
      <w:r w:rsidR="00D350FA" w:rsidRPr="00FF6DF2">
        <w:rPr>
          <w:rFonts w:ascii="Garamond" w:hAnsi="Garamond"/>
        </w:rPr>
        <w:t>,</w:t>
      </w:r>
      <w:r w:rsidRPr="00FF6DF2">
        <w:rPr>
          <w:rFonts w:ascii="Garamond" w:hAnsi="Garamond"/>
        </w:rPr>
        <w:t xml:space="preserve"> M</w:t>
      </w:r>
      <w:r w:rsidR="00D350FA" w:rsidRPr="00FF6DF2">
        <w:rPr>
          <w:rFonts w:ascii="Garamond" w:hAnsi="Garamond"/>
        </w:rPr>
        <w:t>.</w:t>
      </w:r>
      <w:r w:rsidRPr="00FF6DF2">
        <w:rPr>
          <w:rFonts w:ascii="Garamond" w:hAnsi="Garamond"/>
        </w:rPr>
        <w:t xml:space="preserve">, </w:t>
      </w:r>
      <w:r w:rsidR="00D350FA" w:rsidRPr="00FF6DF2">
        <w:rPr>
          <w:rFonts w:ascii="Garamond" w:hAnsi="Garamond"/>
        </w:rPr>
        <w:t xml:space="preserve">A. </w:t>
      </w:r>
      <w:r w:rsidRPr="00FF6DF2">
        <w:rPr>
          <w:rFonts w:ascii="Garamond" w:hAnsi="Garamond"/>
        </w:rPr>
        <w:t>Weik von Mossner, and</w:t>
      </w:r>
      <w:r w:rsidR="00032790" w:rsidRPr="00FF6DF2">
        <w:rPr>
          <w:rFonts w:ascii="Garamond" w:hAnsi="Garamond"/>
        </w:rPr>
        <w:t xml:space="preserve"> </w:t>
      </w:r>
      <w:r w:rsidR="00D350FA" w:rsidRPr="00FF6DF2">
        <w:rPr>
          <w:rFonts w:ascii="Garamond" w:hAnsi="Garamond"/>
        </w:rPr>
        <w:t xml:space="preserve">W.P. </w:t>
      </w:r>
      <w:proofErr w:type="spellStart"/>
      <w:r w:rsidRPr="00FF6DF2">
        <w:rPr>
          <w:rFonts w:ascii="Garamond" w:hAnsi="Garamond"/>
        </w:rPr>
        <w:t>Małecki</w:t>
      </w:r>
      <w:proofErr w:type="spellEnd"/>
      <w:r w:rsidR="00D350FA" w:rsidRPr="00FF6DF2">
        <w:rPr>
          <w:rFonts w:ascii="Garamond" w:hAnsi="Garamond"/>
        </w:rPr>
        <w:t xml:space="preserve">. </w:t>
      </w:r>
      <w:r w:rsidRPr="00FF6DF2">
        <w:rPr>
          <w:rFonts w:ascii="Garamond" w:hAnsi="Garamond"/>
        </w:rPr>
        <w:t>2020</w:t>
      </w:r>
      <w:r w:rsidR="00D350FA" w:rsidRPr="00FF6DF2">
        <w:rPr>
          <w:rFonts w:ascii="Garamond" w:hAnsi="Garamond"/>
        </w:rPr>
        <w:t>.</w:t>
      </w:r>
      <w:r w:rsidRPr="00FF6DF2">
        <w:rPr>
          <w:rFonts w:ascii="Garamond" w:hAnsi="Garamond"/>
        </w:rPr>
        <w:t xml:space="preserve"> </w:t>
      </w:r>
      <w:r w:rsidR="00F86074" w:rsidRPr="00FF6DF2">
        <w:rPr>
          <w:rFonts w:ascii="Garamond" w:hAnsi="Garamond"/>
        </w:rPr>
        <w:t>“</w:t>
      </w:r>
      <w:r w:rsidRPr="00FF6DF2">
        <w:rPr>
          <w:rFonts w:ascii="Garamond" w:hAnsi="Garamond"/>
        </w:rPr>
        <w:t>Empirical Ecocriticism: Environmental Texts and Empirical Methods.</w:t>
      </w:r>
      <w:r w:rsidR="00F86074" w:rsidRPr="00FF6DF2">
        <w:rPr>
          <w:rFonts w:ascii="Garamond" w:hAnsi="Garamond"/>
        </w:rPr>
        <w:t>”</w:t>
      </w:r>
      <w:r w:rsidRPr="00FF6DF2">
        <w:rPr>
          <w:rFonts w:ascii="Garamond" w:hAnsi="Garamond"/>
        </w:rPr>
        <w:t xml:space="preserve"> </w:t>
      </w:r>
      <w:r w:rsidRPr="00FF6DF2">
        <w:rPr>
          <w:rFonts w:ascii="Garamond" w:hAnsi="Garamond"/>
          <w:i/>
        </w:rPr>
        <w:t>ISLE: Interdisciplinary Studies in Literature and Environment</w:t>
      </w:r>
      <w:r w:rsidRPr="00FF6DF2">
        <w:rPr>
          <w:rFonts w:ascii="Garamond" w:hAnsi="Garamond"/>
        </w:rPr>
        <w:t xml:space="preserve"> 27</w:t>
      </w:r>
      <w:r w:rsidR="00D350FA" w:rsidRPr="00FF6DF2">
        <w:rPr>
          <w:rFonts w:ascii="Garamond" w:hAnsi="Garamond"/>
        </w:rPr>
        <w:t xml:space="preserve"> </w:t>
      </w:r>
      <w:r w:rsidRPr="00FF6DF2">
        <w:rPr>
          <w:rFonts w:ascii="Garamond" w:hAnsi="Garamond"/>
        </w:rPr>
        <w:t>(2): 327-336.</w:t>
      </w:r>
    </w:p>
    <w:p w14:paraId="3B70B36B" w14:textId="77777777" w:rsidR="00A751C6" w:rsidRPr="00FF6DF2" w:rsidRDefault="00A751C6" w:rsidP="00A751C6">
      <w:pPr>
        <w:spacing w:after="200" w:line="240" w:lineRule="auto"/>
        <w:ind w:left="720" w:hanging="720"/>
        <w:rPr>
          <w:rFonts w:ascii="Garamond" w:hAnsi="Garamond"/>
        </w:rPr>
      </w:pPr>
      <w:r w:rsidRPr="00FF6DF2">
        <w:rPr>
          <w:rFonts w:ascii="Garamond" w:hAnsi="Garamond"/>
        </w:rPr>
        <w:t xml:space="preserve">Sebs Duran. 2023. “Blake Shelton (written by Hardy) - God's Country (Reaction feat Ali!).” March 8. Accessed August 4, 2026. </w:t>
      </w:r>
      <w:hyperlink r:id="rId19" w:history="1">
        <w:r w:rsidRPr="00FF6DF2">
          <w:rPr>
            <w:rStyle w:val="Hyperlink"/>
            <w:rFonts w:ascii="Garamond" w:hAnsi="Garamond"/>
          </w:rPr>
          <w:t>https://www.youtube.com/watch?v=KRwkpby7ves</w:t>
        </w:r>
      </w:hyperlink>
      <w:r w:rsidRPr="00FF6DF2">
        <w:rPr>
          <w:rFonts w:ascii="Garamond" w:hAnsi="Garamond"/>
        </w:rPr>
        <w:t xml:space="preserve">. </w:t>
      </w:r>
    </w:p>
    <w:p w14:paraId="386333D9" w14:textId="6DA1252E" w:rsidR="00A751C6" w:rsidRPr="00FF6DF2" w:rsidRDefault="00A751C6" w:rsidP="00A751C6">
      <w:pPr>
        <w:spacing w:after="200" w:line="240" w:lineRule="auto"/>
        <w:ind w:left="720" w:hanging="720"/>
        <w:rPr>
          <w:rFonts w:ascii="Garamond" w:hAnsi="Garamond"/>
        </w:rPr>
      </w:pPr>
      <w:r w:rsidRPr="00FF6DF2">
        <w:rPr>
          <w:rFonts w:ascii="Garamond" w:hAnsi="Garamond"/>
        </w:rPr>
        <w:t xml:space="preserve">Shawn and Mel. 2021. “This Is </w:t>
      </w:r>
      <w:proofErr w:type="gramStart"/>
      <w:r w:rsidRPr="00FF6DF2">
        <w:rPr>
          <w:rFonts w:ascii="Garamond" w:hAnsi="Garamond"/>
        </w:rPr>
        <w:t>On</w:t>
      </w:r>
      <w:proofErr w:type="gramEnd"/>
      <w:r w:rsidRPr="00FF6DF2">
        <w:rPr>
          <w:rFonts w:ascii="Garamond" w:hAnsi="Garamond"/>
        </w:rPr>
        <w:t xml:space="preserve"> Point!! BLAKE SHELTON - GOD'S COUNTRY (REACTION).” October 18. Accessed August 4, 2026. </w:t>
      </w:r>
      <w:hyperlink r:id="rId20" w:history="1">
        <w:r w:rsidRPr="00FF6DF2">
          <w:rPr>
            <w:rStyle w:val="Hyperlink"/>
            <w:rFonts w:ascii="Garamond" w:hAnsi="Garamond"/>
          </w:rPr>
          <w:t>https://www.youtube.com/watch?v=oGFId81ByL0</w:t>
        </w:r>
      </w:hyperlink>
      <w:r w:rsidRPr="00FF6DF2">
        <w:rPr>
          <w:rFonts w:ascii="Garamond" w:hAnsi="Garamond"/>
        </w:rPr>
        <w:t xml:space="preserve">. </w:t>
      </w:r>
    </w:p>
    <w:p w14:paraId="75985F53" w14:textId="03E1D924" w:rsidR="00077573" w:rsidRPr="00077573" w:rsidRDefault="00077573" w:rsidP="009A297F">
      <w:pPr>
        <w:spacing w:after="200" w:line="240" w:lineRule="auto"/>
        <w:ind w:left="720" w:hanging="720"/>
        <w:rPr>
          <w:rFonts w:ascii="Garamond" w:hAnsi="Garamond"/>
          <w:i/>
          <w:iCs/>
        </w:rPr>
      </w:pPr>
      <w:r>
        <w:rPr>
          <w:rFonts w:ascii="Garamond" w:hAnsi="Garamond"/>
        </w:rPr>
        <w:t xml:space="preserve">Shelton, B. 2019. “God’s Country (Official Music Video).” YouTube. April 12. Accessed August 4, 2026. </w:t>
      </w:r>
      <w:hyperlink r:id="rId21" w:history="1">
        <w:r w:rsidRPr="00D46BBB">
          <w:rPr>
            <w:rStyle w:val="Hyperlink"/>
            <w:rFonts w:ascii="Garamond" w:hAnsi="Garamond"/>
          </w:rPr>
          <w:t>https://www.youtube.com/watch?v=ZEWGyyLiqY4</w:t>
        </w:r>
      </w:hyperlink>
      <w:r>
        <w:rPr>
          <w:rFonts w:ascii="Garamond" w:hAnsi="Garamond"/>
        </w:rPr>
        <w:t xml:space="preserve">. </w:t>
      </w:r>
    </w:p>
    <w:p w14:paraId="1FF04699" w14:textId="0A53FDAB" w:rsidR="009A297F" w:rsidRPr="00FF6DF2" w:rsidRDefault="009A297F" w:rsidP="009A297F">
      <w:pPr>
        <w:spacing w:after="200" w:line="240" w:lineRule="auto"/>
        <w:ind w:left="720" w:hanging="720"/>
        <w:rPr>
          <w:rFonts w:ascii="Garamond" w:hAnsi="Garamond"/>
        </w:rPr>
      </w:pPr>
      <w:r w:rsidRPr="00FF6DF2">
        <w:rPr>
          <w:rFonts w:ascii="Garamond" w:hAnsi="Garamond"/>
        </w:rPr>
        <w:t xml:space="preserve">Shelton, B. 2019. “God’s Country (Behind the Scenes).” </w:t>
      </w:r>
      <w:r w:rsidR="00C94D3B" w:rsidRPr="00FF6DF2">
        <w:rPr>
          <w:rFonts w:ascii="Garamond" w:hAnsi="Garamond"/>
        </w:rPr>
        <w:t>YouTube.</w:t>
      </w:r>
      <w:r w:rsidRPr="00FF6DF2">
        <w:rPr>
          <w:rFonts w:ascii="Garamond" w:hAnsi="Garamond"/>
        </w:rPr>
        <w:t xml:space="preserve"> May</w:t>
      </w:r>
      <w:r w:rsidR="00C94D3B" w:rsidRPr="00FF6DF2">
        <w:rPr>
          <w:rFonts w:ascii="Garamond" w:hAnsi="Garamond"/>
        </w:rPr>
        <w:t xml:space="preserve"> 6</w:t>
      </w:r>
      <w:r w:rsidRPr="00FF6DF2">
        <w:rPr>
          <w:rFonts w:ascii="Garamond" w:hAnsi="Garamond"/>
        </w:rPr>
        <w:t xml:space="preserve">. </w:t>
      </w:r>
      <w:r w:rsidR="00C94D3B" w:rsidRPr="00FF6DF2">
        <w:rPr>
          <w:rFonts w:ascii="Garamond" w:hAnsi="Garamond"/>
        </w:rPr>
        <w:t xml:space="preserve">Accessed </w:t>
      </w:r>
      <w:r w:rsidR="00077573">
        <w:rPr>
          <w:rFonts w:ascii="Garamond" w:hAnsi="Garamond"/>
        </w:rPr>
        <w:t>August 4, 2026.</w:t>
      </w:r>
      <w:r w:rsidR="00C94D3B" w:rsidRPr="00FF6DF2">
        <w:rPr>
          <w:rFonts w:ascii="Garamond" w:hAnsi="Garamond"/>
        </w:rPr>
        <w:t xml:space="preserve"> </w:t>
      </w:r>
      <w:hyperlink r:id="rId22" w:history="1">
        <w:r w:rsidR="00C94D3B" w:rsidRPr="00FF6DF2">
          <w:rPr>
            <w:rStyle w:val="Hyperlink"/>
            <w:rFonts w:ascii="Garamond" w:hAnsi="Garamond"/>
          </w:rPr>
          <w:t>https://www.youtube.com/watch?v=x2wqFZ3fOc8</w:t>
        </w:r>
      </w:hyperlink>
      <w:r w:rsidRPr="00FF6DF2">
        <w:rPr>
          <w:rStyle w:val="Hyperlink"/>
          <w:rFonts w:ascii="Garamond" w:hAnsi="Garamond"/>
        </w:rPr>
        <w:t>.</w:t>
      </w:r>
      <w:r w:rsidRPr="00FF6DF2">
        <w:rPr>
          <w:rFonts w:ascii="Garamond" w:hAnsi="Garamond"/>
        </w:rPr>
        <w:t xml:space="preserve"> </w:t>
      </w:r>
    </w:p>
    <w:p w14:paraId="22F55835" w14:textId="77777777" w:rsidR="00A751C6" w:rsidRPr="00FF6DF2" w:rsidRDefault="00CD428C" w:rsidP="00A751C6">
      <w:pPr>
        <w:spacing w:after="200" w:line="240" w:lineRule="auto"/>
        <w:ind w:left="720" w:hanging="720"/>
        <w:rPr>
          <w:rFonts w:ascii="Garamond" w:hAnsi="Garamond"/>
        </w:rPr>
      </w:pPr>
      <w:r w:rsidRPr="00FF6DF2">
        <w:rPr>
          <w:rFonts w:ascii="Garamond" w:hAnsi="Garamond"/>
        </w:rPr>
        <w:t xml:space="preserve">Taylor, S.M. 2019. </w:t>
      </w:r>
      <w:proofErr w:type="spellStart"/>
      <w:r w:rsidRPr="00FF6DF2">
        <w:rPr>
          <w:rFonts w:ascii="Garamond" w:hAnsi="Garamond"/>
          <w:i/>
          <w:iCs/>
        </w:rPr>
        <w:t>Ecopiety</w:t>
      </w:r>
      <w:proofErr w:type="spellEnd"/>
      <w:r w:rsidRPr="00FF6DF2">
        <w:rPr>
          <w:rFonts w:ascii="Garamond" w:hAnsi="Garamond"/>
          <w:i/>
          <w:iCs/>
        </w:rPr>
        <w:t>: Green Media and the Dilemma of Environmental Virtue</w:t>
      </w:r>
      <w:r w:rsidRPr="00FF6DF2">
        <w:rPr>
          <w:rFonts w:ascii="Garamond" w:hAnsi="Garamond"/>
        </w:rPr>
        <w:t xml:space="preserve">. New York: NYU Press. </w:t>
      </w:r>
    </w:p>
    <w:p w14:paraId="4F394321" w14:textId="77777777" w:rsidR="00A751C6" w:rsidRPr="00FF6DF2" w:rsidRDefault="00A751C6" w:rsidP="00A751C6">
      <w:pPr>
        <w:spacing w:after="200" w:line="240" w:lineRule="auto"/>
        <w:ind w:left="720" w:hanging="720"/>
        <w:rPr>
          <w:rFonts w:ascii="Garamond" w:hAnsi="Garamond"/>
        </w:rPr>
      </w:pPr>
      <w:r w:rsidRPr="00FF6DF2">
        <w:rPr>
          <w:rFonts w:ascii="Garamond" w:hAnsi="Garamond"/>
        </w:rPr>
        <w:t xml:space="preserve">The Matthews Fam. 2019. “Blake Shelton - God's Country Official Music Video &amp; Drink </w:t>
      </w:r>
      <w:proofErr w:type="gramStart"/>
      <w:r w:rsidRPr="00FF6DF2">
        <w:rPr>
          <w:rFonts w:ascii="Garamond" w:hAnsi="Garamond"/>
        </w:rPr>
        <w:t>On</w:t>
      </w:r>
      <w:proofErr w:type="gramEnd"/>
      <w:r w:rsidRPr="00FF6DF2">
        <w:rPr>
          <w:rFonts w:ascii="Garamond" w:hAnsi="Garamond"/>
        </w:rPr>
        <w:t xml:space="preserve"> It Official Audio | Reaction.” May 28. Accessed August 4, 2026. </w:t>
      </w:r>
      <w:hyperlink r:id="rId23" w:history="1">
        <w:r w:rsidRPr="00FF6DF2">
          <w:rPr>
            <w:rStyle w:val="Hyperlink"/>
            <w:rFonts w:ascii="Garamond" w:hAnsi="Garamond"/>
          </w:rPr>
          <w:t>https://www.youtube.com/watch?v=bC6zkOBQKhk</w:t>
        </w:r>
      </w:hyperlink>
      <w:r w:rsidRPr="00FF6DF2">
        <w:rPr>
          <w:rFonts w:ascii="Garamond" w:hAnsi="Garamond"/>
        </w:rPr>
        <w:t xml:space="preserve">. </w:t>
      </w:r>
    </w:p>
    <w:p w14:paraId="4AB41DD6" w14:textId="35350CCF" w:rsidR="00A751C6" w:rsidRPr="00FF6DF2" w:rsidRDefault="00A751C6" w:rsidP="00A751C6">
      <w:pPr>
        <w:spacing w:after="200" w:line="240" w:lineRule="auto"/>
        <w:ind w:left="720" w:hanging="720"/>
        <w:rPr>
          <w:rFonts w:ascii="Garamond" w:hAnsi="Garamond"/>
        </w:rPr>
      </w:pPr>
      <w:proofErr w:type="spellStart"/>
      <w:r w:rsidRPr="00FF6DF2">
        <w:rPr>
          <w:rFonts w:ascii="Garamond" w:hAnsi="Garamond"/>
        </w:rPr>
        <w:t>TwinsthenewTrend</w:t>
      </w:r>
      <w:proofErr w:type="spellEnd"/>
      <w:r w:rsidRPr="00FF6DF2">
        <w:rPr>
          <w:rFonts w:ascii="Garamond" w:hAnsi="Garamond"/>
        </w:rPr>
        <w:t>. 2019. “#</w:t>
      </w:r>
      <w:proofErr w:type="spellStart"/>
      <w:r w:rsidRPr="00FF6DF2">
        <w:rPr>
          <w:rFonts w:ascii="Garamond" w:hAnsi="Garamond"/>
        </w:rPr>
        <w:t>BlakeShelton</w:t>
      </w:r>
      <w:proofErr w:type="spellEnd"/>
      <w:r w:rsidRPr="00FF6DF2">
        <w:rPr>
          <w:rFonts w:ascii="Garamond" w:hAnsi="Garamond"/>
        </w:rPr>
        <w:t xml:space="preserve"> Blake Shelton - God's Country (Official Music Video) REACTION.” YouTube. September 12. Accessed August 4, 2026. </w:t>
      </w:r>
      <w:hyperlink r:id="rId24" w:history="1">
        <w:r w:rsidRPr="00FF6DF2">
          <w:rPr>
            <w:rStyle w:val="Hyperlink"/>
            <w:rFonts w:ascii="Garamond" w:hAnsi="Garamond"/>
          </w:rPr>
          <w:t>https://www.youtube.com/watch?v=KsZYZfyi9Eg</w:t>
        </w:r>
      </w:hyperlink>
      <w:r w:rsidRPr="00FF6DF2">
        <w:rPr>
          <w:rFonts w:ascii="Garamond" w:hAnsi="Garamond"/>
        </w:rPr>
        <w:t>.</w:t>
      </w:r>
    </w:p>
    <w:p w14:paraId="7ECD9AAD" w14:textId="61D5746F" w:rsidR="0023585F" w:rsidRPr="00FF6DF2" w:rsidRDefault="0023585F" w:rsidP="0023585F">
      <w:pPr>
        <w:spacing w:after="200" w:line="240" w:lineRule="auto"/>
        <w:ind w:left="720" w:hanging="720"/>
        <w:rPr>
          <w:rFonts w:ascii="Garamond" w:hAnsi="Garamond"/>
        </w:rPr>
      </w:pPr>
      <w:r w:rsidRPr="00FF6DF2">
        <w:rPr>
          <w:rFonts w:ascii="Garamond" w:hAnsi="Garamond"/>
        </w:rPr>
        <w:t>Varga</w:t>
      </w:r>
      <w:r w:rsidR="00D350FA" w:rsidRPr="00FF6DF2">
        <w:rPr>
          <w:rFonts w:ascii="Garamond" w:hAnsi="Garamond"/>
        </w:rPr>
        <w:t xml:space="preserve">s, D.R. </w:t>
      </w:r>
      <w:r w:rsidRPr="00FF6DF2">
        <w:rPr>
          <w:rFonts w:ascii="Garamond" w:hAnsi="Garamond"/>
        </w:rPr>
        <w:t xml:space="preserve">2020. </w:t>
      </w:r>
      <w:r w:rsidR="00D350FA" w:rsidRPr="00FF6DF2">
        <w:rPr>
          <w:rFonts w:ascii="Garamond" w:hAnsi="Garamond"/>
        </w:rPr>
        <w:t>“</w:t>
      </w:r>
      <w:r w:rsidRPr="00FF6DF2">
        <w:rPr>
          <w:rFonts w:ascii="Garamond" w:hAnsi="Garamond"/>
        </w:rPr>
        <w:t xml:space="preserve">Freddy Fender’s </w:t>
      </w:r>
      <w:proofErr w:type="spellStart"/>
      <w:r w:rsidRPr="00FF6DF2">
        <w:rPr>
          <w:rFonts w:ascii="Garamond" w:hAnsi="Garamond"/>
        </w:rPr>
        <w:t>Blackbrown</w:t>
      </w:r>
      <w:proofErr w:type="spellEnd"/>
      <w:r w:rsidRPr="00FF6DF2">
        <w:rPr>
          <w:rFonts w:ascii="Garamond" w:hAnsi="Garamond"/>
        </w:rPr>
        <w:t xml:space="preserve"> Country Ecologies.</w:t>
      </w:r>
      <w:r w:rsidR="00D350FA" w:rsidRPr="00FF6DF2">
        <w:rPr>
          <w:rFonts w:ascii="Garamond" w:hAnsi="Garamond"/>
        </w:rPr>
        <w:t>”</w:t>
      </w:r>
      <w:r w:rsidRPr="00FF6DF2">
        <w:rPr>
          <w:rFonts w:ascii="Garamond" w:hAnsi="Garamond"/>
        </w:rPr>
        <w:t xml:space="preserve"> </w:t>
      </w:r>
      <w:r w:rsidRPr="00FF6DF2">
        <w:rPr>
          <w:rFonts w:ascii="Garamond" w:hAnsi="Garamond"/>
          <w:i/>
        </w:rPr>
        <w:t>Journal of Popular Music Studies</w:t>
      </w:r>
      <w:r w:rsidRPr="00FF6DF2">
        <w:rPr>
          <w:rFonts w:ascii="Garamond" w:hAnsi="Garamond"/>
        </w:rPr>
        <w:t xml:space="preserve"> 32</w:t>
      </w:r>
      <w:r w:rsidR="00D350FA" w:rsidRPr="00FF6DF2">
        <w:rPr>
          <w:rFonts w:ascii="Garamond" w:hAnsi="Garamond"/>
        </w:rPr>
        <w:t xml:space="preserve"> </w:t>
      </w:r>
      <w:r w:rsidRPr="00FF6DF2">
        <w:rPr>
          <w:rFonts w:ascii="Garamond" w:hAnsi="Garamond"/>
        </w:rPr>
        <w:t>(2): 77-94.</w:t>
      </w:r>
    </w:p>
    <w:p w14:paraId="30B3E2CC" w14:textId="51FCE992" w:rsidR="0023585F" w:rsidRPr="00FF6DF2" w:rsidRDefault="0023585F" w:rsidP="0023585F">
      <w:pPr>
        <w:spacing w:after="200" w:line="240" w:lineRule="auto"/>
        <w:ind w:left="720" w:hanging="720"/>
        <w:rPr>
          <w:rFonts w:ascii="Garamond" w:hAnsi="Garamond"/>
        </w:rPr>
      </w:pPr>
      <w:r w:rsidRPr="00FF6DF2">
        <w:rPr>
          <w:rFonts w:ascii="Garamond" w:hAnsi="Garamond"/>
        </w:rPr>
        <w:t>Veldman</w:t>
      </w:r>
      <w:r w:rsidR="00D350FA" w:rsidRPr="00FF6DF2">
        <w:rPr>
          <w:rFonts w:ascii="Garamond" w:hAnsi="Garamond"/>
        </w:rPr>
        <w:t>,</w:t>
      </w:r>
      <w:r w:rsidR="00032790" w:rsidRPr="00FF6DF2">
        <w:rPr>
          <w:rFonts w:ascii="Garamond" w:hAnsi="Garamond"/>
        </w:rPr>
        <w:t xml:space="preserve"> R</w:t>
      </w:r>
      <w:r w:rsidR="00D350FA" w:rsidRPr="00FF6DF2">
        <w:rPr>
          <w:rFonts w:ascii="Garamond" w:hAnsi="Garamond"/>
        </w:rPr>
        <w:t>.</w:t>
      </w:r>
      <w:r w:rsidR="00032790" w:rsidRPr="00FF6DF2">
        <w:rPr>
          <w:rFonts w:ascii="Garamond" w:hAnsi="Garamond"/>
        </w:rPr>
        <w:t>G</w:t>
      </w:r>
      <w:r w:rsidR="00D350FA" w:rsidRPr="00FF6DF2">
        <w:rPr>
          <w:rFonts w:ascii="Garamond" w:hAnsi="Garamond"/>
        </w:rPr>
        <w:t>.</w:t>
      </w:r>
      <w:r w:rsidRPr="00FF6DF2">
        <w:rPr>
          <w:rFonts w:ascii="Garamond" w:hAnsi="Garamond"/>
        </w:rPr>
        <w:t xml:space="preserve"> 2019</w:t>
      </w:r>
      <w:r w:rsidR="00D350FA" w:rsidRPr="00FF6DF2">
        <w:rPr>
          <w:rFonts w:ascii="Garamond" w:hAnsi="Garamond"/>
        </w:rPr>
        <w:t>.</w:t>
      </w:r>
      <w:r w:rsidRPr="00FF6DF2">
        <w:rPr>
          <w:rFonts w:ascii="Garamond" w:hAnsi="Garamond"/>
        </w:rPr>
        <w:t xml:space="preserve"> </w:t>
      </w:r>
      <w:r w:rsidRPr="00FF6DF2">
        <w:rPr>
          <w:rFonts w:ascii="Garamond" w:hAnsi="Garamond"/>
          <w:i/>
        </w:rPr>
        <w:t>The Gospel of Climate Skepticism: Why Evangelical Christians Oppose Action on Climate Change</w:t>
      </w:r>
      <w:r w:rsidRPr="00FF6DF2">
        <w:rPr>
          <w:rFonts w:ascii="Garamond" w:hAnsi="Garamond"/>
        </w:rPr>
        <w:t>. Oakland</w:t>
      </w:r>
      <w:r w:rsidR="00D350FA" w:rsidRPr="00FF6DF2">
        <w:rPr>
          <w:rFonts w:ascii="Garamond" w:hAnsi="Garamond"/>
        </w:rPr>
        <w:t>, CA</w:t>
      </w:r>
      <w:r w:rsidRPr="00FF6DF2">
        <w:rPr>
          <w:rFonts w:ascii="Garamond" w:hAnsi="Garamond"/>
        </w:rPr>
        <w:t>: University of California Press.</w:t>
      </w:r>
    </w:p>
    <w:p w14:paraId="1431D57D" w14:textId="7512BD54" w:rsidR="0023585F" w:rsidRPr="00FF6DF2" w:rsidRDefault="0023585F" w:rsidP="0023585F">
      <w:pPr>
        <w:spacing w:after="200" w:line="240" w:lineRule="auto"/>
        <w:ind w:left="720" w:hanging="720"/>
        <w:rPr>
          <w:rFonts w:ascii="Garamond" w:hAnsi="Garamond"/>
        </w:rPr>
      </w:pPr>
      <w:r w:rsidRPr="00FF6DF2">
        <w:rPr>
          <w:rFonts w:ascii="Garamond" w:hAnsi="Garamond"/>
        </w:rPr>
        <w:t>Warner</w:t>
      </w:r>
      <w:r w:rsidR="00D350FA" w:rsidRPr="00FF6DF2">
        <w:rPr>
          <w:rFonts w:ascii="Garamond" w:hAnsi="Garamond"/>
        </w:rPr>
        <w:t xml:space="preserve">, D. </w:t>
      </w:r>
      <w:r w:rsidRPr="00FF6DF2">
        <w:rPr>
          <w:rFonts w:ascii="Garamond" w:hAnsi="Garamond"/>
        </w:rPr>
        <w:t>2020</w:t>
      </w:r>
      <w:r w:rsidR="00D350FA" w:rsidRPr="00FF6DF2">
        <w:rPr>
          <w:rFonts w:ascii="Garamond" w:hAnsi="Garamond"/>
        </w:rPr>
        <w:t>.</w:t>
      </w:r>
      <w:r w:rsidR="00032790" w:rsidRPr="00FF6DF2">
        <w:rPr>
          <w:rFonts w:ascii="Garamond" w:hAnsi="Garamond"/>
        </w:rPr>
        <w:t xml:space="preserve"> </w:t>
      </w:r>
      <w:r w:rsidR="00D350FA" w:rsidRPr="00FF6DF2">
        <w:rPr>
          <w:rFonts w:ascii="Garamond" w:hAnsi="Garamond"/>
        </w:rPr>
        <w:t>“</w:t>
      </w:r>
      <w:r w:rsidRPr="00FF6DF2">
        <w:rPr>
          <w:rFonts w:ascii="Garamond" w:hAnsi="Garamond"/>
        </w:rPr>
        <w:t>2020 ACM Awards: Full Winners List.</w:t>
      </w:r>
      <w:r w:rsidR="00D350FA" w:rsidRPr="00FF6DF2">
        <w:rPr>
          <w:rFonts w:ascii="Garamond" w:hAnsi="Garamond"/>
        </w:rPr>
        <w:t>”</w:t>
      </w:r>
      <w:r w:rsidRPr="00FF6DF2">
        <w:rPr>
          <w:rFonts w:ascii="Garamond" w:hAnsi="Garamond"/>
        </w:rPr>
        <w:t xml:space="preserve"> </w:t>
      </w:r>
      <w:r w:rsidRPr="00FF6DF2">
        <w:rPr>
          <w:rFonts w:ascii="Garamond" w:hAnsi="Garamond"/>
          <w:i/>
        </w:rPr>
        <w:t>Billboard</w:t>
      </w:r>
      <w:r w:rsidRPr="00FF6DF2">
        <w:rPr>
          <w:rFonts w:ascii="Garamond" w:hAnsi="Garamond"/>
        </w:rPr>
        <w:t>. September 16.</w:t>
      </w:r>
    </w:p>
    <w:p w14:paraId="30C2119F" w14:textId="61B5E04A" w:rsidR="0023585F" w:rsidRPr="00FF6DF2" w:rsidRDefault="0023585F" w:rsidP="0023585F">
      <w:pPr>
        <w:spacing w:after="200" w:line="240" w:lineRule="auto"/>
        <w:ind w:left="720" w:hanging="720"/>
        <w:rPr>
          <w:rFonts w:ascii="Garamond" w:hAnsi="Garamond"/>
        </w:rPr>
      </w:pPr>
      <w:r w:rsidRPr="00FF6DF2">
        <w:rPr>
          <w:rFonts w:ascii="Garamond" w:hAnsi="Garamond"/>
        </w:rPr>
        <w:t>Weik von Mossner</w:t>
      </w:r>
      <w:r w:rsidR="00D350FA" w:rsidRPr="00FF6DF2">
        <w:rPr>
          <w:rFonts w:ascii="Garamond" w:hAnsi="Garamond"/>
        </w:rPr>
        <w:t>,</w:t>
      </w:r>
      <w:r w:rsidR="00032790" w:rsidRPr="00FF6DF2">
        <w:rPr>
          <w:rFonts w:ascii="Garamond" w:hAnsi="Garamond"/>
        </w:rPr>
        <w:t xml:space="preserve"> </w:t>
      </w:r>
      <w:r w:rsidRPr="00FF6DF2">
        <w:rPr>
          <w:rFonts w:ascii="Garamond" w:hAnsi="Garamond"/>
        </w:rPr>
        <w:t>A</w:t>
      </w:r>
      <w:r w:rsidR="00D350FA" w:rsidRPr="00FF6DF2">
        <w:rPr>
          <w:rFonts w:ascii="Garamond" w:hAnsi="Garamond"/>
        </w:rPr>
        <w:t>.</w:t>
      </w:r>
      <w:r w:rsidRPr="00FF6DF2">
        <w:rPr>
          <w:rFonts w:ascii="Garamond" w:hAnsi="Garamond"/>
        </w:rPr>
        <w:t xml:space="preserve"> 2020</w:t>
      </w:r>
      <w:r w:rsidR="00D350FA" w:rsidRPr="00FF6DF2">
        <w:rPr>
          <w:rFonts w:ascii="Garamond" w:hAnsi="Garamond"/>
        </w:rPr>
        <w:t>.</w:t>
      </w:r>
      <w:r w:rsidR="00032790" w:rsidRPr="00FF6DF2">
        <w:rPr>
          <w:rFonts w:ascii="Garamond" w:hAnsi="Garamond"/>
        </w:rPr>
        <w:t xml:space="preserve"> </w:t>
      </w:r>
      <w:r w:rsidR="00D350FA" w:rsidRPr="00FF6DF2">
        <w:rPr>
          <w:rFonts w:ascii="Garamond" w:hAnsi="Garamond"/>
        </w:rPr>
        <w:t>“</w:t>
      </w:r>
      <w:r w:rsidRPr="00FF6DF2">
        <w:rPr>
          <w:rFonts w:ascii="Garamond" w:hAnsi="Garamond"/>
        </w:rPr>
        <w:t>Affect, Emotion, and Ecocriticism.</w:t>
      </w:r>
      <w:r w:rsidR="00D350FA" w:rsidRPr="00FF6DF2">
        <w:rPr>
          <w:rFonts w:ascii="Garamond" w:hAnsi="Garamond"/>
        </w:rPr>
        <w:t>”</w:t>
      </w:r>
      <w:r w:rsidRPr="00FF6DF2">
        <w:rPr>
          <w:rFonts w:ascii="Garamond" w:hAnsi="Garamond"/>
        </w:rPr>
        <w:t xml:space="preserve"> </w:t>
      </w:r>
      <w:proofErr w:type="spellStart"/>
      <w:proofErr w:type="gramStart"/>
      <w:r w:rsidRPr="00FF6DF2">
        <w:rPr>
          <w:rFonts w:ascii="Garamond" w:hAnsi="Garamond"/>
          <w:i/>
        </w:rPr>
        <w:t>Ecozon</w:t>
      </w:r>
      <w:proofErr w:type="spellEnd"/>
      <w:r w:rsidRPr="00FF6DF2">
        <w:rPr>
          <w:rFonts w:ascii="Garamond" w:hAnsi="Garamond"/>
          <w:i/>
        </w:rPr>
        <w:t>@</w:t>
      </w:r>
      <w:proofErr w:type="gramEnd"/>
      <w:r w:rsidRPr="00FF6DF2">
        <w:rPr>
          <w:rFonts w:ascii="Garamond" w:hAnsi="Garamond"/>
        </w:rPr>
        <w:t xml:space="preserve"> 11</w:t>
      </w:r>
      <w:r w:rsidR="00D350FA" w:rsidRPr="00FF6DF2">
        <w:rPr>
          <w:rFonts w:ascii="Garamond" w:hAnsi="Garamond"/>
        </w:rPr>
        <w:t xml:space="preserve"> </w:t>
      </w:r>
      <w:r w:rsidRPr="00FF6DF2">
        <w:rPr>
          <w:rFonts w:ascii="Garamond" w:hAnsi="Garamond"/>
        </w:rPr>
        <w:t>(2): 128-136.</w:t>
      </w:r>
    </w:p>
    <w:p w14:paraId="202AC925" w14:textId="5931FFFE" w:rsidR="0023585F" w:rsidRPr="00FF6DF2" w:rsidRDefault="0023585F" w:rsidP="0023585F">
      <w:pPr>
        <w:spacing w:after="200" w:line="240" w:lineRule="auto"/>
        <w:ind w:left="720" w:hanging="720"/>
        <w:rPr>
          <w:rFonts w:ascii="Garamond" w:hAnsi="Garamond"/>
        </w:rPr>
      </w:pPr>
      <w:r w:rsidRPr="00FF6DF2">
        <w:rPr>
          <w:rFonts w:ascii="Garamond" w:hAnsi="Garamond"/>
        </w:rPr>
        <w:t>Welch</w:t>
      </w:r>
      <w:r w:rsidR="00D350FA" w:rsidRPr="00FF6DF2">
        <w:rPr>
          <w:rFonts w:ascii="Garamond" w:hAnsi="Garamond"/>
        </w:rPr>
        <w:t>,</w:t>
      </w:r>
      <w:r w:rsidR="00032790" w:rsidRPr="00FF6DF2">
        <w:rPr>
          <w:rFonts w:ascii="Garamond" w:hAnsi="Garamond"/>
        </w:rPr>
        <w:t xml:space="preserve"> R</w:t>
      </w:r>
      <w:r w:rsidR="00D350FA" w:rsidRPr="00FF6DF2">
        <w:rPr>
          <w:rFonts w:ascii="Garamond" w:hAnsi="Garamond"/>
        </w:rPr>
        <w:t xml:space="preserve">.C. </w:t>
      </w:r>
      <w:r w:rsidRPr="00FF6DF2">
        <w:rPr>
          <w:rFonts w:ascii="Garamond" w:hAnsi="Garamond"/>
        </w:rPr>
        <w:t>2011</w:t>
      </w:r>
      <w:r w:rsidR="00D350FA" w:rsidRPr="00FF6DF2">
        <w:rPr>
          <w:rFonts w:ascii="Garamond" w:hAnsi="Garamond"/>
        </w:rPr>
        <w:t xml:space="preserve">. </w:t>
      </w:r>
      <w:r w:rsidR="00F86074" w:rsidRPr="00FF6DF2">
        <w:rPr>
          <w:rFonts w:ascii="Garamond" w:hAnsi="Garamond"/>
        </w:rPr>
        <w:t>“</w:t>
      </w:r>
      <w:r w:rsidRPr="00FF6DF2">
        <w:rPr>
          <w:rFonts w:ascii="Garamond" w:hAnsi="Garamond"/>
        </w:rPr>
        <w:t>Forage liberally: The role of agriculture in Sherman’s march to the sea.</w:t>
      </w:r>
      <w:r w:rsidR="00F86074" w:rsidRPr="00FF6DF2">
        <w:rPr>
          <w:rFonts w:ascii="Garamond" w:hAnsi="Garamond"/>
        </w:rPr>
        <w:t>”</w:t>
      </w:r>
      <w:r w:rsidR="00032790" w:rsidRPr="00FF6DF2">
        <w:rPr>
          <w:rFonts w:ascii="Garamond" w:hAnsi="Garamond"/>
        </w:rPr>
        <w:t xml:space="preserve"> PhD Dissertation</w:t>
      </w:r>
      <w:r w:rsidRPr="00FF6DF2">
        <w:rPr>
          <w:rFonts w:ascii="Garamond" w:hAnsi="Garamond"/>
        </w:rPr>
        <w:t>, Iowa State University</w:t>
      </w:r>
      <w:r w:rsidR="00032790" w:rsidRPr="00FF6DF2">
        <w:rPr>
          <w:rFonts w:ascii="Garamond" w:hAnsi="Garamond"/>
        </w:rPr>
        <w:t>, USA.</w:t>
      </w:r>
    </w:p>
    <w:p w14:paraId="247355C1" w14:textId="375C8054" w:rsidR="0023585F" w:rsidRPr="00FF6DF2" w:rsidRDefault="0023585F" w:rsidP="0023585F">
      <w:pPr>
        <w:spacing w:after="200" w:line="240" w:lineRule="auto"/>
        <w:ind w:left="720" w:hanging="720"/>
        <w:rPr>
          <w:rFonts w:ascii="Garamond" w:hAnsi="Garamond"/>
        </w:rPr>
      </w:pPr>
      <w:r w:rsidRPr="00FF6DF2">
        <w:rPr>
          <w:rFonts w:ascii="Garamond" w:hAnsi="Garamond"/>
        </w:rPr>
        <w:t>Wilkins</w:t>
      </w:r>
      <w:r w:rsidR="00D350FA" w:rsidRPr="00FF6DF2">
        <w:rPr>
          <w:rFonts w:ascii="Garamond" w:hAnsi="Garamond"/>
        </w:rPr>
        <w:t>,</w:t>
      </w:r>
      <w:r w:rsidRPr="00FF6DF2">
        <w:rPr>
          <w:rFonts w:ascii="Garamond" w:hAnsi="Garamond"/>
        </w:rPr>
        <w:t xml:space="preserve"> D</w:t>
      </w:r>
      <w:r w:rsidR="00D350FA" w:rsidRPr="00FF6DF2">
        <w:rPr>
          <w:rFonts w:ascii="Garamond" w:hAnsi="Garamond"/>
        </w:rPr>
        <w:t>.</w:t>
      </w:r>
      <w:r w:rsidRPr="00FF6DF2">
        <w:rPr>
          <w:rFonts w:ascii="Garamond" w:hAnsi="Garamond"/>
        </w:rPr>
        <w:t xml:space="preserve"> 2020</w:t>
      </w:r>
      <w:r w:rsidR="00D350FA" w:rsidRPr="00FF6DF2">
        <w:rPr>
          <w:rFonts w:ascii="Garamond" w:hAnsi="Garamond"/>
        </w:rPr>
        <w:t>.</w:t>
      </w:r>
      <w:r w:rsidR="00032790" w:rsidRPr="00FF6DF2">
        <w:rPr>
          <w:rFonts w:ascii="Garamond" w:hAnsi="Garamond"/>
        </w:rPr>
        <w:t xml:space="preserve"> </w:t>
      </w:r>
      <w:r w:rsidR="00D350FA" w:rsidRPr="00FF6DF2">
        <w:rPr>
          <w:rFonts w:ascii="Garamond" w:hAnsi="Garamond"/>
        </w:rPr>
        <w:t>“</w:t>
      </w:r>
      <w:r w:rsidRPr="00FF6DF2">
        <w:rPr>
          <w:rFonts w:ascii="Garamond" w:hAnsi="Garamond"/>
        </w:rPr>
        <w:t>Pope Francis, Care for Creation, and Catholic Environmental Imagery.</w:t>
      </w:r>
      <w:r w:rsidR="00D350FA" w:rsidRPr="00FF6DF2">
        <w:rPr>
          <w:rFonts w:ascii="Garamond" w:hAnsi="Garamond"/>
        </w:rPr>
        <w:t>”</w:t>
      </w:r>
      <w:r w:rsidRPr="00FF6DF2">
        <w:rPr>
          <w:rFonts w:ascii="Garamond" w:hAnsi="Garamond"/>
        </w:rPr>
        <w:t xml:space="preserve"> </w:t>
      </w:r>
      <w:r w:rsidRPr="00FF6DF2">
        <w:rPr>
          <w:rFonts w:ascii="Garamond" w:hAnsi="Garamond"/>
          <w:i/>
        </w:rPr>
        <w:t xml:space="preserve">Environmental History </w:t>
      </w:r>
      <w:r w:rsidRPr="00FF6DF2">
        <w:rPr>
          <w:rFonts w:ascii="Garamond" w:hAnsi="Garamond"/>
        </w:rPr>
        <w:t>25</w:t>
      </w:r>
      <w:r w:rsidR="00D350FA" w:rsidRPr="00FF6DF2">
        <w:rPr>
          <w:rFonts w:ascii="Garamond" w:hAnsi="Garamond"/>
        </w:rPr>
        <w:t xml:space="preserve"> </w:t>
      </w:r>
      <w:r w:rsidRPr="00FF6DF2">
        <w:rPr>
          <w:rFonts w:ascii="Garamond" w:hAnsi="Garamond"/>
        </w:rPr>
        <w:t>(2): 361-371.</w:t>
      </w:r>
    </w:p>
    <w:p w14:paraId="3DAEF8D5" w14:textId="15064454" w:rsidR="008C4E80" w:rsidRPr="00FF6DF2" w:rsidRDefault="0023585F" w:rsidP="00B9443D">
      <w:pPr>
        <w:spacing w:after="200" w:line="240" w:lineRule="auto"/>
        <w:ind w:left="720" w:hanging="720"/>
        <w:rPr>
          <w:rFonts w:ascii="Garamond" w:hAnsi="Garamond"/>
        </w:rPr>
      </w:pPr>
      <w:r w:rsidRPr="00FF6DF2">
        <w:rPr>
          <w:rFonts w:ascii="Garamond" w:hAnsi="Garamond"/>
        </w:rPr>
        <w:t>Wilson</w:t>
      </w:r>
      <w:r w:rsidR="00D350FA" w:rsidRPr="00FF6DF2">
        <w:rPr>
          <w:rFonts w:ascii="Garamond" w:hAnsi="Garamond"/>
        </w:rPr>
        <w:t>,</w:t>
      </w:r>
      <w:r w:rsidRPr="00FF6DF2">
        <w:rPr>
          <w:rFonts w:ascii="Garamond" w:hAnsi="Garamond"/>
        </w:rPr>
        <w:t xml:space="preserve"> R</w:t>
      </w:r>
      <w:r w:rsidR="00D350FA" w:rsidRPr="00FF6DF2">
        <w:rPr>
          <w:rFonts w:ascii="Garamond" w:hAnsi="Garamond"/>
        </w:rPr>
        <w:t>.</w:t>
      </w:r>
      <w:r w:rsidRPr="00FF6DF2">
        <w:rPr>
          <w:rFonts w:ascii="Garamond" w:hAnsi="Garamond"/>
        </w:rPr>
        <w:t>M</w:t>
      </w:r>
      <w:r w:rsidR="00D350FA" w:rsidRPr="00FF6DF2">
        <w:rPr>
          <w:rFonts w:ascii="Garamond" w:hAnsi="Garamond"/>
        </w:rPr>
        <w:t xml:space="preserve">. </w:t>
      </w:r>
      <w:r w:rsidRPr="00FF6DF2">
        <w:rPr>
          <w:rFonts w:ascii="Garamond" w:hAnsi="Garamond"/>
        </w:rPr>
        <w:t>2021</w:t>
      </w:r>
      <w:r w:rsidR="00D350FA" w:rsidRPr="00FF6DF2">
        <w:rPr>
          <w:rFonts w:ascii="Garamond" w:hAnsi="Garamond"/>
        </w:rPr>
        <w:t>.</w:t>
      </w:r>
      <w:r w:rsidRPr="00FF6DF2">
        <w:rPr>
          <w:rFonts w:ascii="Garamond" w:hAnsi="Garamond"/>
        </w:rPr>
        <w:t xml:space="preserve"> </w:t>
      </w:r>
      <w:r w:rsidR="00D350FA" w:rsidRPr="00FF6DF2">
        <w:rPr>
          <w:rFonts w:ascii="Garamond" w:hAnsi="Garamond"/>
        </w:rPr>
        <w:t>“</w:t>
      </w:r>
      <w:r w:rsidRPr="00FF6DF2">
        <w:rPr>
          <w:rFonts w:ascii="Garamond" w:hAnsi="Garamond"/>
        </w:rPr>
        <w:t>Imagining the Green New Deal.</w:t>
      </w:r>
      <w:r w:rsidR="00D350FA" w:rsidRPr="00FF6DF2">
        <w:rPr>
          <w:rFonts w:ascii="Garamond" w:hAnsi="Garamond"/>
        </w:rPr>
        <w:t>”</w:t>
      </w:r>
      <w:r w:rsidRPr="00FF6DF2">
        <w:rPr>
          <w:rFonts w:ascii="Garamond" w:hAnsi="Garamond"/>
        </w:rPr>
        <w:t xml:space="preserve"> </w:t>
      </w:r>
      <w:r w:rsidRPr="00FF6DF2">
        <w:rPr>
          <w:rFonts w:ascii="Garamond" w:hAnsi="Garamond"/>
          <w:i/>
        </w:rPr>
        <w:t xml:space="preserve">Environmental History </w:t>
      </w:r>
      <w:r w:rsidRPr="00FF6DF2">
        <w:rPr>
          <w:rFonts w:ascii="Garamond" w:hAnsi="Garamond"/>
        </w:rPr>
        <w:t>26</w:t>
      </w:r>
      <w:r w:rsidR="00D350FA" w:rsidRPr="00FF6DF2">
        <w:rPr>
          <w:rFonts w:ascii="Garamond" w:hAnsi="Garamond"/>
        </w:rPr>
        <w:t xml:space="preserve"> </w:t>
      </w:r>
      <w:r w:rsidRPr="00FF6DF2">
        <w:rPr>
          <w:rFonts w:ascii="Garamond" w:hAnsi="Garamond"/>
        </w:rPr>
        <w:t>(2): 343-348</w:t>
      </w:r>
      <w:r w:rsidR="00032790" w:rsidRPr="00FF6DF2">
        <w:rPr>
          <w:rFonts w:ascii="Garamond" w:hAnsi="Garamond"/>
        </w:rPr>
        <w:t>.</w:t>
      </w:r>
      <w:r w:rsidRPr="00FF6DF2">
        <w:rPr>
          <w:rFonts w:ascii="Garamond" w:hAnsi="Garamond"/>
        </w:rPr>
        <w:t xml:space="preserve"> </w:t>
      </w:r>
      <w:bookmarkEnd w:id="1"/>
    </w:p>
    <w:p w14:paraId="213B4ABE" w14:textId="5436E22E" w:rsidR="006F2EEA" w:rsidRPr="00FF6DF2" w:rsidRDefault="006F2EEA" w:rsidP="00B9443D">
      <w:pPr>
        <w:spacing w:after="200" w:line="240" w:lineRule="auto"/>
        <w:ind w:left="720" w:hanging="720"/>
        <w:rPr>
          <w:rFonts w:ascii="Garamond" w:hAnsi="Garamond"/>
        </w:rPr>
      </w:pPr>
      <w:r w:rsidRPr="00FF6DF2">
        <w:rPr>
          <w:rFonts w:ascii="Garamond" w:hAnsi="Garamond"/>
        </w:rPr>
        <w:t xml:space="preserve">Woods, C. 1998. </w:t>
      </w:r>
      <w:r w:rsidRPr="00FF6DF2">
        <w:rPr>
          <w:rFonts w:ascii="Garamond" w:hAnsi="Garamond"/>
          <w:i/>
          <w:iCs/>
        </w:rPr>
        <w:t>Development Arrested: The Blues and Plantation Power in the Mississippi Delta</w:t>
      </w:r>
      <w:r w:rsidRPr="00FF6DF2">
        <w:rPr>
          <w:rFonts w:ascii="Garamond" w:hAnsi="Garamond"/>
        </w:rPr>
        <w:t>. London: Verso.</w:t>
      </w:r>
    </w:p>
    <w:sectPr w:rsidR="006F2EEA" w:rsidRPr="00FF6DF2" w:rsidSect="0023585F">
      <w:headerReference w:type="default" r:id="rId25"/>
      <w:footerReference w:type="default" r:id="rId2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8196C" w14:textId="77777777" w:rsidR="002D64D8" w:rsidRDefault="002D64D8" w:rsidP="0023585F">
      <w:pPr>
        <w:spacing w:line="240" w:lineRule="auto"/>
      </w:pPr>
      <w:r>
        <w:separator/>
      </w:r>
    </w:p>
  </w:endnote>
  <w:endnote w:type="continuationSeparator" w:id="0">
    <w:p w14:paraId="3FB999F1" w14:textId="77777777" w:rsidR="002D64D8" w:rsidRDefault="002D64D8" w:rsidP="002358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EB Garamond">
    <w:charset w:val="00"/>
    <w:family w:val="auto"/>
    <w:pitch w:val="variable"/>
    <w:sig w:usb0="E00002FF" w:usb1="0200041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41681" w14:textId="7AA1B985" w:rsidR="0023585F" w:rsidRPr="005753C4" w:rsidRDefault="004346C7">
    <w:pPr>
      <w:pStyle w:val="Footer"/>
      <w:rPr>
        <w:rFonts w:ascii="Garamond" w:hAnsi="Garamond"/>
      </w:rPr>
    </w:pPr>
    <w:r>
      <w:rPr>
        <w:rFonts w:ascii="Garamond" w:hAnsi="Garamond"/>
      </w:rPr>
      <w:tab/>
      <w:t xml:space="preserve">         </w:t>
    </w:r>
    <w:r w:rsidR="0023585F" w:rsidRPr="008C3CD7">
      <w:rPr>
        <w:rFonts w:ascii="Garamond" w:hAnsi="Garamond"/>
      </w:rPr>
      <w:t xml:space="preserve">Table 1: </w:t>
    </w:r>
    <w:r w:rsidR="00424331">
      <w:rPr>
        <w:rFonts w:ascii="Garamond" w:hAnsi="Garamond"/>
      </w:rPr>
      <w:t xml:space="preserve">The </w:t>
    </w:r>
    <w:r w:rsidR="00F14C51">
      <w:rPr>
        <w:rFonts w:ascii="Garamond" w:hAnsi="Garamond"/>
      </w:rPr>
      <w:t>Eleven</w:t>
    </w:r>
    <w:r w:rsidR="0023585F" w:rsidRPr="008C3CD7">
      <w:rPr>
        <w:rFonts w:ascii="Garamond" w:hAnsi="Garamond"/>
      </w:rPr>
      <w:t xml:space="preserve"> Most Popular YouTube Reaction</w:t>
    </w:r>
    <w:r w:rsidR="0023585F">
      <w:rPr>
        <w:rFonts w:ascii="Garamond" w:hAnsi="Garamond"/>
      </w:rPr>
      <w:t xml:space="preserve"> Videos for</w:t>
    </w:r>
    <w:r w:rsidR="0023585F" w:rsidRPr="008C3CD7">
      <w:rPr>
        <w:rFonts w:ascii="Garamond" w:hAnsi="Garamond"/>
      </w:rPr>
      <w:t xml:space="preserve"> </w:t>
    </w:r>
    <w:r w:rsidR="0023585F">
      <w:rPr>
        <w:rFonts w:ascii="Garamond" w:hAnsi="Garamond"/>
      </w:rPr>
      <w:t xml:space="preserve">Blake Shelton’s </w:t>
    </w:r>
    <w:r w:rsidR="00424331">
      <w:rPr>
        <w:rFonts w:ascii="Garamond" w:hAnsi="Garamond"/>
      </w:rPr>
      <w:t>‘</w:t>
    </w:r>
    <w:r w:rsidR="0023585F" w:rsidRPr="008C3CD7">
      <w:rPr>
        <w:rFonts w:ascii="Garamond" w:hAnsi="Garamond"/>
      </w:rPr>
      <w:t>God’s Country</w:t>
    </w:r>
    <w:r w:rsidR="00424331">
      <w:rPr>
        <w:rFonts w:ascii="Garamond" w:hAnsi="Garamond"/>
      </w:rPr>
      <w:t>’</w:t>
    </w:r>
    <w:r w:rsidR="00B90FF5">
      <w:rPr>
        <w:rFonts w:ascii="Garamond" w:hAnsi="Garamond"/>
      </w:rPr>
      <w:t xml:space="preserve"> as of July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94B5F" w14:textId="77777777" w:rsidR="00CB73CF" w:rsidRDefault="00CB73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701B3" w14:textId="77777777" w:rsidR="002D64D8" w:rsidRDefault="002D64D8" w:rsidP="0023585F">
      <w:pPr>
        <w:spacing w:line="240" w:lineRule="auto"/>
      </w:pPr>
      <w:r>
        <w:separator/>
      </w:r>
    </w:p>
  </w:footnote>
  <w:footnote w:type="continuationSeparator" w:id="0">
    <w:p w14:paraId="5506255A" w14:textId="77777777" w:rsidR="002D64D8" w:rsidRDefault="002D64D8" w:rsidP="0023585F">
      <w:pPr>
        <w:spacing w:line="240" w:lineRule="auto"/>
      </w:pPr>
      <w:r>
        <w:continuationSeparator/>
      </w:r>
    </w:p>
  </w:footnote>
  <w:footnote w:id="1">
    <w:p w14:paraId="510DDFC0" w14:textId="6F83E1B3" w:rsidR="0023585F" w:rsidRDefault="0023585F" w:rsidP="0023585F">
      <w:pPr>
        <w:spacing w:line="240" w:lineRule="auto"/>
        <w:rPr>
          <w:sz w:val="20"/>
          <w:szCs w:val="20"/>
        </w:rPr>
      </w:pPr>
      <w:r>
        <w:rPr>
          <w:vertAlign w:val="superscript"/>
        </w:rPr>
        <w:footnoteRef/>
      </w:r>
      <w:r>
        <w:rPr>
          <w:sz w:val="20"/>
          <w:szCs w:val="20"/>
        </w:rPr>
        <w:t xml:space="preserve"> Most </w:t>
      </w:r>
      <w:r w:rsidR="00617348">
        <w:rPr>
          <w:sz w:val="20"/>
          <w:szCs w:val="20"/>
        </w:rPr>
        <w:t xml:space="preserve">creators </w:t>
      </w:r>
      <w:r>
        <w:rPr>
          <w:sz w:val="20"/>
          <w:szCs w:val="20"/>
        </w:rPr>
        <w:t xml:space="preserve">do not </w:t>
      </w:r>
      <w:r w:rsidR="00617348">
        <w:rPr>
          <w:sz w:val="20"/>
          <w:szCs w:val="20"/>
        </w:rPr>
        <w:t xml:space="preserve">share </w:t>
      </w:r>
      <w:r>
        <w:rPr>
          <w:sz w:val="20"/>
          <w:szCs w:val="20"/>
        </w:rPr>
        <w:t>demographic information</w:t>
      </w:r>
      <w:r w:rsidR="00617348">
        <w:rPr>
          <w:sz w:val="20"/>
          <w:szCs w:val="20"/>
        </w:rPr>
        <w:t>,</w:t>
      </w:r>
      <w:r w:rsidR="00617348" w:rsidRPr="00617348">
        <w:rPr>
          <w:sz w:val="20"/>
          <w:szCs w:val="20"/>
        </w:rPr>
        <w:t xml:space="preserve"> </w:t>
      </w:r>
      <w:r w:rsidR="00617348">
        <w:rPr>
          <w:sz w:val="20"/>
          <w:szCs w:val="20"/>
        </w:rPr>
        <w:t>though exceptions exist, such SebsDuran’s X profile identifying him as a Christian, man, and immigrant</w:t>
      </w:r>
      <w:r w:rsidR="00E54315">
        <w:rPr>
          <w:sz w:val="20"/>
          <w:szCs w:val="20"/>
        </w:rPr>
        <w:t>. Demographic statements throughout thus reflect the suppositions observational research</w:t>
      </w:r>
      <w:r w:rsidR="00617348">
        <w:rPr>
          <w:sz w:val="20"/>
          <w:szCs w:val="20"/>
        </w:rPr>
        <w:t xml:space="preserve"> necessitates.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DAA02" w14:textId="77777777" w:rsidR="0023585F" w:rsidRDefault="0023585F">
    <w:pPr>
      <w:jc w:val="right"/>
    </w:pPr>
    <w:r>
      <w:fldChar w:fldCharType="begin"/>
    </w:r>
    <w:r>
      <w:instrText>PAGE</w:instrText>
    </w:r>
    <w:r>
      <w:fldChar w:fldCharType="separate"/>
    </w:r>
    <w:r>
      <w:rPr>
        <w:noProof/>
      </w:rP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A39C" w14:textId="77777777" w:rsidR="0023585F" w:rsidRPr="005753C4" w:rsidRDefault="0023585F" w:rsidP="005753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BE848" w14:textId="77777777" w:rsidR="00CB73CF" w:rsidRDefault="00000000">
    <w:pPr>
      <w:jc w:val="right"/>
    </w:pPr>
    <w:r>
      <w:fldChar w:fldCharType="begin"/>
    </w:r>
    <w:r>
      <w:instrText>PAGE</w:instrText>
    </w:r>
    <w:r>
      <w:fldChar w:fldCharType="separate"/>
    </w:r>
    <w:r>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7"/>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85F"/>
    <w:rsid w:val="0000058F"/>
    <w:rsid w:val="000033C8"/>
    <w:rsid w:val="00005026"/>
    <w:rsid w:val="00005351"/>
    <w:rsid w:val="00007F32"/>
    <w:rsid w:val="00011A38"/>
    <w:rsid w:val="00014A6D"/>
    <w:rsid w:val="00020E42"/>
    <w:rsid w:val="00021E4B"/>
    <w:rsid w:val="00032790"/>
    <w:rsid w:val="000328B2"/>
    <w:rsid w:val="0003543D"/>
    <w:rsid w:val="000355ED"/>
    <w:rsid w:val="00040411"/>
    <w:rsid w:val="000466C6"/>
    <w:rsid w:val="00055F0C"/>
    <w:rsid w:val="000676A7"/>
    <w:rsid w:val="00077573"/>
    <w:rsid w:val="0008211E"/>
    <w:rsid w:val="00082C8F"/>
    <w:rsid w:val="000845F9"/>
    <w:rsid w:val="00086B81"/>
    <w:rsid w:val="00087058"/>
    <w:rsid w:val="0008739F"/>
    <w:rsid w:val="000873E1"/>
    <w:rsid w:val="00091F40"/>
    <w:rsid w:val="0009381A"/>
    <w:rsid w:val="000946DD"/>
    <w:rsid w:val="00095F7A"/>
    <w:rsid w:val="000A1888"/>
    <w:rsid w:val="000B0E04"/>
    <w:rsid w:val="000C183D"/>
    <w:rsid w:val="000C5B62"/>
    <w:rsid w:val="000D0C9B"/>
    <w:rsid w:val="000D28EB"/>
    <w:rsid w:val="000D418C"/>
    <w:rsid w:val="000E0867"/>
    <w:rsid w:val="000E11DD"/>
    <w:rsid w:val="000E1606"/>
    <w:rsid w:val="000E4306"/>
    <w:rsid w:val="000E68B5"/>
    <w:rsid w:val="000F1EC9"/>
    <w:rsid w:val="000F288E"/>
    <w:rsid w:val="00102727"/>
    <w:rsid w:val="0010505D"/>
    <w:rsid w:val="00107004"/>
    <w:rsid w:val="001103FF"/>
    <w:rsid w:val="00120706"/>
    <w:rsid w:val="00134919"/>
    <w:rsid w:val="00150572"/>
    <w:rsid w:val="00150C04"/>
    <w:rsid w:val="00153C22"/>
    <w:rsid w:val="00154E30"/>
    <w:rsid w:val="00156A69"/>
    <w:rsid w:val="001579A1"/>
    <w:rsid w:val="00161CDA"/>
    <w:rsid w:val="001623E9"/>
    <w:rsid w:val="00167154"/>
    <w:rsid w:val="0017697E"/>
    <w:rsid w:val="00181664"/>
    <w:rsid w:val="00183574"/>
    <w:rsid w:val="00192162"/>
    <w:rsid w:val="001939C7"/>
    <w:rsid w:val="001A4FDC"/>
    <w:rsid w:val="001A5201"/>
    <w:rsid w:val="001A7218"/>
    <w:rsid w:val="001B3933"/>
    <w:rsid w:val="001C5D99"/>
    <w:rsid w:val="001D012C"/>
    <w:rsid w:val="001D1461"/>
    <w:rsid w:val="001E6C8C"/>
    <w:rsid w:val="00205435"/>
    <w:rsid w:val="00206302"/>
    <w:rsid w:val="00207F17"/>
    <w:rsid w:val="002130DD"/>
    <w:rsid w:val="0022799D"/>
    <w:rsid w:val="002279B6"/>
    <w:rsid w:val="0023585F"/>
    <w:rsid w:val="0024521C"/>
    <w:rsid w:val="00250C08"/>
    <w:rsid w:val="00252DC3"/>
    <w:rsid w:val="00254D56"/>
    <w:rsid w:val="002604B6"/>
    <w:rsid w:val="002717B0"/>
    <w:rsid w:val="00273046"/>
    <w:rsid w:val="0028289B"/>
    <w:rsid w:val="00292558"/>
    <w:rsid w:val="00293998"/>
    <w:rsid w:val="00293B7A"/>
    <w:rsid w:val="002972AD"/>
    <w:rsid w:val="002B1E42"/>
    <w:rsid w:val="002B65C4"/>
    <w:rsid w:val="002C253D"/>
    <w:rsid w:val="002C2C7E"/>
    <w:rsid w:val="002C7A6C"/>
    <w:rsid w:val="002D64D8"/>
    <w:rsid w:val="002E7E92"/>
    <w:rsid w:val="002F6B53"/>
    <w:rsid w:val="00301971"/>
    <w:rsid w:val="003108EC"/>
    <w:rsid w:val="003132FC"/>
    <w:rsid w:val="003153FD"/>
    <w:rsid w:val="0032083D"/>
    <w:rsid w:val="00320C84"/>
    <w:rsid w:val="003272EB"/>
    <w:rsid w:val="0033301F"/>
    <w:rsid w:val="00333768"/>
    <w:rsid w:val="00337395"/>
    <w:rsid w:val="00345316"/>
    <w:rsid w:val="003552B3"/>
    <w:rsid w:val="0035586E"/>
    <w:rsid w:val="00356A15"/>
    <w:rsid w:val="003605C4"/>
    <w:rsid w:val="003608C7"/>
    <w:rsid w:val="003636AD"/>
    <w:rsid w:val="003674DC"/>
    <w:rsid w:val="003A1F6B"/>
    <w:rsid w:val="003A6021"/>
    <w:rsid w:val="003B02D1"/>
    <w:rsid w:val="003B1156"/>
    <w:rsid w:val="003B6ED9"/>
    <w:rsid w:val="003B774B"/>
    <w:rsid w:val="003C4B16"/>
    <w:rsid w:val="003C6885"/>
    <w:rsid w:val="003C7534"/>
    <w:rsid w:val="003E0D31"/>
    <w:rsid w:val="003E4417"/>
    <w:rsid w:val="003E47E5"/>
    <w:rsid w:val="003E7C9A"/>
    <w:rsid w:val="003F4C0F"/>
    <w:rsid w:val="00407119"/>
    <w:rsid w:val="00411D0D"/>
    <w:rsid w:val="00412724"/>
    <w:rsid w:val="004165AB"/>
    <w:rsid w:val="00421D66"/>
    <w:rsid w:val="004222FD"/>
    <w:rsid w:val="00423BB4"/>
    <w:rsid w:val="00424331"/>
    <w:rsid w:val="00424D18"/>
    <w:rsid w:val="00426161"/>
    <w:rsid w:val="00431D2E"/>
    <w:rsid w:val="004328FD"/>
    <w:rsid w:val="004346C7"/>
    <w:rsid w:val="00436C67"/>
    <w:rsid w:val="00440419"/>
    <w:rsid w:val="0044286B"/>
    <w:rsid w:val="004539EE"/>
    <w:rsid w:val="00456740"/>
    <w:rsid w:val="00466119"/>
    <w:rsid w:val="0047597A"/>
    <w:rsid w:val="00477FB2"/>
    <w:rsid w:val="004A0065"/>
    <w:rsid w:val="004A2D0E"/>
    <w:rsid w:val="004A4066"/>
    <w:rsid w:val="004A6C3F"/>
    <w:rsid w:val="004A7383"/>
    <w:rsid w:val="004B213C"/>
    <w:rsid w:val="004B46D5"/>
    <w:rsid w:val="004B7E39"/>
    <w:rsid w:val="004C19D7"/>
    <w:rsid w:val="004C49B4"/>
    <w:rsid w:val="004D57C1"/>
    <w:rsid w:val="004D782F"/>
    <w:rsid w:val="004D7FD8"/>
    <w:rsid w:val="004F1C66"/>
    <w:rsid w:val="004F22FE"/>
    <w:rsid w:val="004F239E"/>
    <w:rsid w:val="00502410"/>
    <w:rsid w:val="005041A4"/>
    <w:rsid w:val="005053F2"/>
    <w:rsid w:val="00510279"/>
    <w:rsid w:val="00510BFF"/>
    <w:rsid w:val="00510D6B"/>
    <w:rsid w:val="00515B23"/>
    <w:rsid w:val="00524B9E"/>
    <w:rsid w:val="0052709C"/>
    <w:rsid w:val="00530316"/>
    <w:rsid w:val="00530DF6"/>
    <w:rsid w:val="00533509"/>
    <w:rsid w:val="005338D9"/>
    <w:rsid w:val="00534232"/>
    <w:rsid w:val="0054095F"/>
    <w:rsid w:val="00540EE1"/>
    <w:rsid w:val="005413CD"/>
    <w:rsid w:val="00542E7A"/>
    <w:rsid w:val="00546426"/>
    <w:rsid w:val="00555DAA"/>
    <w:rsid w:val="0056510F"/>
    <w:rsid w:val="0057225A"/>
    <w:rsid w:val="0057551F"/>
    <w:rsid w:val="00581326"/>
    <w:rsid w:val="00581B81"/>
    <w:rsid w:val="00592F14"/>
    <w:rsid w:val="005B2016"/>
    <w:rsid w:val="005B350E"/>
    <w:rsid w:val="005C2555"/>
    <w:rsid w:val="005D2AF0"/>
    <w:rsid w:val="005E357B"/>
    <w:rsid w:val="005E3A9B"/>
    <w:rsid w:val="005E42D1"/>
    <w:rsid w:val="005E72B6"/>
    <w:rsid w:val="005F13E9"/>
    <w:rsid w:val="005F428F"/>
    <w:rsid w:val="0060129A"/>
    <w:rsid w:val="00602BDD"/>
    <w:rsid w:val="006038F2"/>
    <w:rsid w:val="006051B2"/>
    <w:rsid w:val="00612039"/>
    <w:rsid w:val="00617348"/>
    <w:rsid w:val="00637360"/>
    <w:rsid w:val="00647FB8"/>
    <w:rsid w:val="00651E0E"/>
    <w:rsid w:val="006532B3"/>
    <w:rsid w:val="00653425"/>
    <w:rsid w:val="006731B4"/>
    <w:rsid w:val="0067444A"/>
    <w:rsid w:val="00676E13"/>
    <w:rsid w:val="00677D4F"/>
    <w:rsid w:val="006842DA"/>
    <w:rsid w:val="00686CED"/>
    <w:rsid w:val="006A3ACA"/>
    <w:rsid w:val="006B448F"/>
    <w:rsid w:val="006B677B"/>
    <w:rsid w:val="006C4BE3"/>
    <w:rsid w:val="006C5774"/>
    <w:rsid w:val="006D79DC"/>
    <w:rsid w:val="006E14D0"/>
    <w:rsid w:val="006F2EEA"/>
    <w:rsid w:val="00702DD3"/>
    <w:rsid w:val="00703A8B"/>
    <w:rsid w:val="00704548"/>
    <w:rsid w:val="00713D26"/>
    <w:rsid w:val="00724CB0"/>
    <w:rsid w:val="0073525A"/>
    <w:rsid w:val="007354E6"/>
    <w:rsid w:val="00740FE6"/>
    <w:rsid w:val="00743675"/>
    <w:rsid w:val="00793461"/>
    <w:rsid w:val="007A00D2"/>
    <w:rsid w:val="007A02E1"/>
    <w:rsid w:val="007B53DA"/>
    <w:rsid w:val="007C35D9"/>
    <w:rsid w:val="007D5AEC"/>
    <w:rsid w:val="007D7ECF"/>
    <w:rsid w:val="007E21FD"/>
    <w:rsid w:val="007E45DE"/>
    <w:rsid w:val="007E49BE"/>
    <w:rsid w:val="007F010C"/>
    <w:rsid w:val="007F3B17"/>
    <w:rsid w:val="007F4054"/>
    <w:rsid w:val="007F42C5"/>
    <w:rsid w:val="007F4CF3"/>
    <w:rsid w:val="007F4ED4"/>
    <w:rsid w:val="008112DD"/>
    <w:rsid w:val="0083088E"/>
    <w:rsid w:val="008356C6"/>
    <w:rsid w:val="00835E68"/>
    <w:rsid w:val="00846022"/>
    <w:rsid w:val="008556F5"/>
    <w:rsid w:val="008723FF"/>
    <w:rsid w:val="00875AEE"/>
    <w:rsid w:val="00885387"/>
    <w:rsid w:val="0089670B"/>
    <w:rsid w:val="00896897"/>
    <w:rsid w:val="008A1DBD"/>
    <w:rsid w:val="008A778B"/>
    <w:rsid w:val="008C30F4"/>
    <w:rsid w:val="008C4E80"/>
    <w:rsid w:val="008C7579"/>
    <w:rsid w:val="008F2946"/>
    <w:rsid w:val="008F6833"/>
    <w:rsid w:val="008F7468"/>
    <w:rsid w:val="008F77AF"/>
    <w:rsid w:val="00910B23"/>
    <w:rsid w:val="009167BD"/>
    <w:rsid w:val="00920ACD"/>
    <w:rsid w:val="00922133"/>
    <w:rsid w:val="009321DC"/>
    <w:rsid w:val="0095033E"/>
    <w:rsid w:val="0095732F"/>
    <w:rsid w:val="00964293"/>
    <w:rsid w:val="0097501A"/>
    <w:rsid w:val="00976103"/>
    <w:rsid w:val="009764A2"/>
    <w:rsid w:val="009800D9"/>
    <w:rsid w:val="00980B0A"/>
    <w:rsid w:val="009945B0"/>
    <w:rsid w:val="00995A9F"/>
    <w:rsid w:val="00997BFD"/>
    <w:rsid w:val="009A00D0"/>
    <w:rsid w:val="009A297F"/>
    <w:rsid w:val="009A2F31"/>
    <w:rsid w:val="009A3E36"/>
    <w:rsid w:val="009A66C4"/>
    <w:rsid w:val="009A697E"/>
    <w:rsid w:val="009B058F"/>
    <w:rsid w:val="009C22CD"/>
    <w:rsid w:val="009D0792"/>
    <w:rsid w:val="009D0B67"/>
    <w:rsid w:val="009D7682"/>
    <w:rsid w:val="009E1A62"/>
    <w:rsid w:val="009F1A03"/>
    <w:rsid w:val="00A01878"/>
    <w:rsid w:val="00A02DE0"/>
    <w:rsid w:val="00A046DE"/>
    <w:rsid w:val="00A1200A"/>
    <w:rsid w:val="00A13B72"/>
    <w:rsid w:val="00A20E61"/>
    <w:rsid w:val="00A272B6"/>
    <w:rsid w:val="00A43D69"/>
    <w:rsid w:val="00A44F74"/>
    <w:rsid w:val="00A52103"/>
    <w:rsid w:val="00A55C88"/>
    <w:rsid w:val="00A57BC8"/>
    <w:rsid w:val="00A751C6"/>
    <w:rsid w:val="00A77C26"/>
    <w:rsid w:val="00A8219E"/>
    <w:rsid w:val="00A83A98"/>
    <w:rsid w:val="00A85FAE"/>
    <w:rsid w:val="00A942EF"/>
    <w:rsid w:val="00A94C5D"/>
    <w:rsid w:val="00AA0167"/>
    <w:rsid w:val="00AA01E5"/>
    <w:rsid w:val="00AA03B6"/>
    <w:rsid w:val="00AA210F"/>
    <w:rsid w:val="00AA2297"/>
    <w:rsid w:val="00AA2D2B"/>
    <w:rsid w:val="00AC6387"/>
    <w:rsid w:val="00AC6583"/>
    <w:rsid w:val="00AC6C37"/>
    <w:rsid w:val="00AC722D"/>
    <w:rsid w:val="00AD472D"/>
    <w:rsid w:val="00AE1FCC"/>
    <w:rsid w:val="00AE3DE5"/>
    <w:rsid w:val="00AE4890"/>
    <w:rsid w:val="00AE5077"/>
    <w:rsid w:val="00AE6870"/>
    <w:rsid w:val="00AE777D"/>
    <w:rsid w:val="00B00EF0"/>
    <w:rsid w:val="00B03F8E"/>
    <w:rsid w:val="00B05DD2"/>
    <w:rsid w:val="00B06D87"/>
    <w:rsid w:val="00B078D6"/>
    <w:rsid w:val="00B34A04"/>
    <w:rsid w:val="00B3666F"/>
    <w:rsid w:val="00B5088A"/>
    <w:rsid w:val="00B51F40"/>
    <w:rsid w:val="00B62E6D"/>
    <w:rsid w:val="00B643F3"/>
    <w:rsid w:val="00B65DEF"/>
    <w:rsid w:val="00B70102"/>
    <w:rsid w:val="00B70656"/>
    <w:rsid w:val="00B74DCC"/>
    <w:rsid w:val="00B75CEF"/>
    <w:rsid w:val="00B76BA3"/>
    <w:rsid w:val="00B82D01"/>
    <w:rsid w:val="00B84EB2"/>
    <w:rsid w:val="00B86BDC"/>
    <w:rsid w:val="00B90FF5"/>
    <w:rsid w:val="00B9443D"/>
    <w:rsid w:val="00B94CDB"/>
    <w:rsid w:val="00BA07E2"/>
    <w:rsid w:val="00BA0E4A"/>
    <w:rsid w:val="00BA345E"/>
    <w:rsid w:val="00BB55C8"/>
    <w:rsid w:val="00BB626A"/>
    <w:rsid w:val="00BC0726"/>
    <w:rsid w:val="00BC7019"/>
    <w:rsid w:val="00BD447A"/>
    <w:rsid w:val="00BE550B"/>
    <w:rsid w:val="00BE6414"/>
    <w:rsid w:val="00BF12D5"/>
    <w:rsid w:val="00BF4A4A"/>
    <w:rsid w:val="00C040DB"/>
    <w:rsid w:val="00C13CC5"/>
    <w:rsid w:val="00C13E91"/>
    <w:rsid w:val="00C153AC"/>
    <w:rsid w:val="00C16F8B"/>
    <w:rsid w:val="00C20415"/>
    <w:rsid w:val="00C22999"/>
    <w:rsid w:val="00C25328"/>
    <w:rsid w:val="00C27E72"/>
    <w:rsid w:val="00C46131"/>
    <w:rsid w:val="00C53FF9"/>
    <w:rsid w:val="00C5440D"/>
    <w:rsid w:val="00C650FE"/>
    <w:rsid w:val="00C72163"/>
    <w:rsid w:val="00C75988"/>
    <w:rsid w:val="00C94D3B"/>
    <w:rsid w:val="00C961AE"/>
    <w:rsid w:val="00C96E55"/>
    <w:rsid w:val="00CB2E36"/>
    <w:rsid w:val="00CB4D65"/>
    <w:rsid w:val="00CB73CF"/>
    <w:rsid w:val="00CC525B"/>
    <w:rsid w:val="00CC6234"/>
    <w:rsid w:val="00CD0E0E"/>
    <w:rsid w:val="00CD428C"/>
    <w:rsid w:val="00CD5D99"/>
    <w:rsid w:val="00CD5DAE"/>
    <w:rsid w:val="00CF3A31"/>
    <w:rsid w:val="00CF53EB"/>
    <w:rsid w:val="00D072DF"/>
    <w:rsid w:val="00D11843"/>
    <w:rsid w:val="00D23B37"/>
    <w:rsid w:val="00D326D6"/>
    <w:rsid w:val="00D350FA"/>
    <w:rsid w:val="00D35986"/>
    <w:rsid w:val="00D4250E"/>
    <w:rsid w:val="00D43D8F"/>
    <w:rsid w:val="00D6090E"/>
    <w:rsid w:val="00D843ED"/>
    <w:rsid w:val="00D8706F"/>
    <w:rsid w:val="00D874BF"/>
    <w:rsid w:val="00D87914"/>
    <w:rsid w:val="00D92F41"/>
    <w:rsid w:val="00D93305"/>
    <w:rsid w:val="00D94A74"/>
    <w:rsid w:val="00DA0053"/>
    <w:rsid w:val="00DB099B"/>
    <w:rsid w:val="00DB0D6E"/>
    <w:rsid w:val="00DB1153"/>
    <w:rsid w:val="00DB41EC"/>
    <w:rsid w:val="00DB62DF"/>
    <w:rsid w:val="00DB732A"/>
    <w:rsid w:val="00DD2E2C"/>
    <w:rsid w:val="00DE6CFA"/>
    <w:rsid w:val="00DE7DB3"/>
    <w:rsid w:val="00DF6E33"/>
    <w:rsid w:val="00DF6F8D"/>
    <w:rsid w:val="00E054D5"/>
    <w:rsid w:val="00E211D2"/>
    <w:rsid w:val="00E21B95"/>
    <w:rsid w:val="00E23C85"/>
    <w:rsid w:val="00E24DA6"/>
    <w:rsid w:val="00E26237"/>
    <w:rsid w:val="00E265E6"/>
    <w:rsid w:val="00E321BD"/>
    <w:rsid w:val="00E32D0C"/>
    <w:rsid w:val="00E33EE6"/>
    <w:rsid w:val="00E342F9"/>
    <w:rsid w:val="00E362E9"/>
    <w:rsid w:val="00E36D4E"/>
    <w:rsid w:val="00E40B6E"/>
    <w:rsid w:val="00E42D7D"/>
    <w:rsid w:val="00E51DFF"/>
    <w:rsid w:val="00E534CE"/>
    <w:rsid w:val="00E54315"/>
    <w:rsid w:val="00E61DCA"/>
    <w:rsid w:val="00E63FC7"/>
    <w:rsid w:val="00E644F7"/>
    <w:rsid w:val="00E73486"/>
    <w:rsid w:val="00E913BB"/>
    <w:rsid w:val="00E9247E"/>
    <w:rsid w:val="00E9439E"/>
    <w:rsid w:val="00EA115A"/>
    <w:rsid w:val="00EA1F86"/>
    <w:rsid w:val="00EA3526"/>
    <w:rsid w:val="00EA55B3"/>
    <w:rsid w:val="00EB305D"/>
    <w:rsid w:val="00EB5A08"/>
    <w:rsid w:val="00EB73D4"/>
    <w:rsid w:val="00ED09DF"/>
    <w:rsid w:val="00ED0DE7"/>
    <w:rsid w:val="00EE0D1A"/>
    <w:rsid w:val="00EE28B7"/>
    <w:rsid w:val="00EE2B7E"/>
    <w:rsid w:val="00F00C4C"/>
    <w:rsid w:val="00F0108C"/>
    <w:rsid w:val="00F02007"/>
    <w:rsid w:val="00F05627"/>
    <w:rsid w:val="00F06A93"/>
    <w:rsid w:val="00F11183"/>
    <w:rsid w:val="00F128BE"/>
    <w:rsid w:val="00F12EF0"/>
    <w:rsid w:val="00F14C51"/>
    <w:rsid w:val="00F2691E"/>
    <w:rsid w:val="00F30DCC"/>
    <w:rsid w:val="00F4249E"/>
    <w:rsid w:val="00F45F3F"/>
    <w:rsid w:val="00F47D58"/>
    <w:rsid w:val="00F54AC1"/>
    <w:rsid w:val="00F6038B"/>
    <w:rsid w:val="00F73E53"/>
    <w:rsid w:val="00F77F65"/>
    <w:rsid w:val="00F8087F"/>
    <w:rsid w:val="00F819B0"/>
    <w:rsid w:val="00F86074"/>
    <w:rsid w:val="00F95E44"/>
    <w:rsid w:val="00FB0D36"/>
    <w:rsid w:val="00FB3584"/>
    <w:rsid w:val="00FC1EE1"/>
    <w:rsid w:val="00FC36DD"/>
    <w:rsid w:val="00FC57AF"/>
    <w:rsid w:val="00FD5EEA"/>
    <w:rsid w:val="00FE4D30"/>
    <w:rsid w:val="00FF6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51C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85F"/>
    <w:pPr>
      <w:spacing w:line="276" w:lineRule="auto"/>
    </w:pPr>
    <w:rPr>
      <w:rFonts w:ascii="EB Garamond" w:eastAsia="EB Garamond" w:hAnsi="EB Garamond" w:cs="EB Garamond"/>
      <w:kern w:val="0"/>
      <w:lang w:val="en"/>
      <w14:ligatures w14:val="none"/>
    </w:rPr>
  </w:style>
  <w:style w:type="paragraph" w:styleId="Heading1">
    <w:name w:val="heading 1"/>
    <w:basedOn w:val="Normal"/>
    <w:next w:val="Normal"/>
    <w:link w:val="Heading1Char"/>
    <w:uiPriority w:val="9"/>
    <w:qFormat/>
    <w:rsid w:val="0023585F"/>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23585F"/>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23585F"/>
    <w:pPr>
      <w:keepNext/>
      <w:keepLines/>
      <w:spacing w:before="160" w:after="80" w:line="240"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23585F"/>
    <w:pPr>
      <w:keepNext/>
      <w:keepLines/>
      <w:spacing w:before="80" w:after="40" w:line="240" w:lineRule="auto"/>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23585F"/>
    <w:pPr>
      <w:keepNext/>
      <w:keepLines/>
      <w:spacing w:before="80" w:after="40" w:line="240" w:lineRule="auto"/>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23585F"/>
    <w:pPr>
      <w:keepNext/>
      <w:keepLines/>
      <w:spacing w:before="40" w:line="240"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23585F"/>
    <w:pPr>
      <w:keepNext/>
      <w:keepLines/>
      <w:spacing w:before="40" w:line="240"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23585F"/>
    <w:pPr>
      <w:keepNext/>
      <w:keepLines/>
      <w:spacing w:line="240"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23585F"/>
    <w:pPr>
      <w:keepNext/>
      <w:keepLines/>
      <w:spacing w:line="240"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58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58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58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58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58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58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58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58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585F"/>
    <w:rPr>
      <w:rFonts w:eastAsiaTheme="majorEastAsia" w:cstheme="majorBidi"/>
      <w:color w:val="272727" w:themeColor="text1" w:themeTint="D8"/>
    </w:rPr>
  </w:style>
  <w:style w:type="paragraph" w:styleId="Title">
    <w:name w:val="Title"/>
    <w:basedOn w:val="Normal"/>
    <w:next w:val="Normal"/>
    <w:link w:val="TitleChar"/>
    <w:uiPriority w:val="10"/>
    <w:qFormat/>
    <w:rsid w:val="0023585F"/>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2358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585F"/>
    <w:pPr>
      <w:numPr>
        <w:ilvl w:val="1"/>
      </w:numPr>
      <w:spacing w:after="160" w:line="240"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2358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585F"/>
    <w:pPr>
      <w:spacing w:before="160" w:after="160" w:line="240"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23585F"/>
    <w:rPr>
      <w:i/>
      <w:iCs/>
      <w:color w:val="404040" w:themeColor="text1" w:themeTint="BF"/>
    </w:rPr>
  </w:style>
  <w:style w:type="paragraph" w:styleId="ListParagraph">
    <w:name w:val="List Paragraph"/>
    <w:basedOn w:val="Normal"/>
    <w:uiPriority w:val="34"/>
    <w:qFormat/>
    <w:rsid w:val="0023585F"/>
    <w:pPr>
      <w:spacing w:line="240" w:lineRule="auto"/>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23585F"/>
    <w:rPr>
      <w:i/>
      <w:iCs/>
      <w:color w:val="0F4761" w:themeColor="accent1" w:themeShade="BF"/>
    </w:rPr>
  </w:style>
  <w:style w:type="paragraph" w:styleId="IntenseQuote">
    <w:name w:val="Intense Quote"/>
    <w:basedOn w:val="Normal"/>
    <w:next w:val="Normal"/>
    <w:link w:val="IntenseQuoteChar"/>
    <w:uiPriority w:val="30"/>
    <w:qFormat/>
    <w:rsid w:val="0023585F"/>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HAnsi" w:hAnsiTheme="minorHAnsi" w:cstheme="minorBid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23585F"/>
    <w:rPr>
      <w:i/>
      <w:iCs/>
      <w:color w:val="0F4761" w:themeColor="accent1" w:themeShade="BF"/>
    </w:rPr>
  </w:style>
  <w:style w:type="character" w:styleId="IntenseReference">
    <w:name w:val="Intense Reference"/>
    <w:basedOn w:val="DefaultParagraphFont"/>
    <w:uiPriority w:val="32"/>
    <w:qFormat/>
    <w:rsid w:val="0023585F"/>
    <w:rPr>
      <w:b/>
      <w:bCs/>
      <w:smallCaps/>
      <w:color w:val="0F4761" w:themeColor="accent1" w:themeShade="BF"/>
      <w:spacing w:val="5"/>
    </w:rPr>
  </w:style>
  <w:style w:type="table" w:customStyle="1" w:styleId="TableNormal0">
    <w:name w:val="TableNormal"/>
    <w:rsid w:val="0023585F"/>
    <w:pPr>
      <w:spacing w:line="276" w:lineRule="auto"/>
    </w:pPr>
    <w:rPr>
      <w:rFonts w:ascii="EB Garamond" w:eastAsia="EB Garamond" w:hAnsi="EB Garamond" w:cs="EB Garamond"/>
      <w:kern w:val="0"/>
      <w:lang w:val="en"/>
      <w14:ligatures w14:val="none"/>
    </w:rPr>
    <w:tblPr>
      <w:tblCellMar>
        <w:top w:w="0" w:type="dxa"/>
        <w:left w:w="0" w:type="dxa"/>
        <w:bottom w:w="0" w:type="dxa"/>
        <w:right w:w="0" w:type="dxa"/>
      </w:tblCellMar>
    </w:tblPr>
  </w:style>
  <w:style w:type="paragraph" w:styleId="CommentText">
    <w:name w:val="annotation text"/>
    <w:basedOn w:val="Normal"/>
    <w:link w:val="CommentTextChar"/>
    <w:uiPriority w:val="99"/>
    <w:unhideWhenUsed/>
    <w:rsid w:val="0023585F"/>
    <w:pPr>
      <w:spacing w:line="240" w:lineRule="auto"/>
    </w:pPr>
    <w:rPr>
      <w:sz w:val="20"/>
      <w:szCs w:val="20"/>
    </w:rPr>
  </w:style>
  <w:style w:type="character" w:customStyle="1" w:styleId="CommentTextChar">
    <w:name w:val="Comment Text Char"/>
    <w:basedOn w:val="DefaultParagraphFont"/>
    <w:link w:val="CommentText"/>
    <w:uiPriority w:val="99"/>
    <w:rsid w:val="0023585F"/>
    <w:rPr>
      <w:rFonts w:ascii="EB Garamond" w:eastAsia="EB Garamond" w:hAnsi="EB Garamond" w:cs="EB Garamond"/>
      <w:kern w:val="0"/>
      <w:sz w:val="20"/>
      <w:szCs w:val="20"/>
      <w:lang w:val="en"/>
      <w14:ligatures w14:val="none"/>
    </w:rPr>
  </w:style>
  <w:style w:type="character" w:styleId="CommentReference">
    <w:name w:val="annotation reference"/>
    <w:basedOn w:val="DefaultParagraphFont"/>
    <w:uiPriority w:val="99"/>
    <w:semiHidden/>
    <w:unhideWhenUsed/>
    <w:rsid w:val="0023585F"/>
    <w:rPr>
      <w:sz w:val="16"/>
      <w:szCs w:val="16"/>
    </w:rPr>
  </w:style>
  <w:style w:type="paragraph" w:styleId="Header">
    <w:name w:val="header"/>
    <w:basedOn w:val="Normal"/>
    <w:link w:val="HeaderChar"/>
    <w:uiPriority w:val="99"/>
    <w:unhideWhenUsed/>
    <w:rsid w:val="0023585F"/>
    <w:pPr>
      <w:tabs>
        <w:tab w:val="center" w:pos="4680"/>
        <w:tab w:val="right" w:pos="9360"/>
      </w:tabs>
      <w:spacing w:line="240" w:lineRule="auto"/>
    </w:pPr>
  </w:style>
  <w:style w:type="character" w:customStyle="1" w:styleId="HeaderChar">
    <w:name w:val="Header Char"/>
    <w:basedOn w:val="DefaultParagraphFont"/>
    <w:link w:val="Header"/>
    <w:uiPriority w:val="99"/>
    <w:rsid w:val="0023585F"/>
    <w:rPr>
      <w:rFonts w:ascii="EB Garamond" w:eastAsia="EB Garamond" w:hAnsi="EB Garamond" w:cs="EB Garamond"/>
      <w:kern w:val="0"/>
      <w:lang w:val="en"/>
      <w14:ligatures w14:val="none"/>
    </w:rPr>
  </w:style>
  <w:style w:type="paragraph" w:styleId="Footer">
    <w:name w:val="footer"/>
    <w:basedOn w:val="Normal"/>
    <w:link w:val="FooterChar"/>
    <w:uiPriority w:val="99"/>
    <w:unhideWhenUsed/>
    <w:rsid w:val="0023585F"/>
    <w:pPr>
      <w:tabs>
        <w:tab w:val="center" w:pos="4680"/>
        <w:tab w:val="right" w:pos="9360"/>
      </w:tabs>
      <w:spacing w:line="240" w:lineRule="auto"/>
    </w:pPr>
  </w:style>
  <w:style w:type="character" w:customStyle="1" w:styleId="FooterChar">
    <w:name w:val="Footer Char"/>
    <w:basedOn w:val="DefaultParagraphFont"/>
    <w:link w:val="Footer"/>
    <w:uiPriority w:val="99"/>
    <w:rsid w:val="0023585F"/>
    <w:rPr>
      <w:rFonts w:ascii="EB Garamond" w:eastAsia="EB Garamond" w:hAnsi="EB Garamond" w:cs="EB Garamond"/>
      <w:kern w:val="0"/>
      <w:lang w:val="en"/>
      <w14:ligatures w14:val="none"/>
    </w:rPr>
  </w:style>
  <w:style w:type="character" w:styleId="Hyperlink">
    <w:name w:val="Hyperlink"/>
    <w:basedOn w:val="DefaultParagraphFont"/>
    <w:uiPriority w:val="99"/>
    <w:unhideWhenUsed/>
    <w:rsid w:val="0023585F"/>
    <w:rPr>
      <w:color w:val="467886" w:themeColor="hyperlink"/>
      <w:u w:val="single"/>
    </w:rPr>
  </w:style>
  <w:style w:type="character" w:styleId="UnresolvedMention">
    <w:name w:val="Unresolved Mention"/>
    <w:basedOn w:val="DefaultParagraphFont"/>
    <w:uiPriority w:val="99"/>
    <w:semiHidden/>
    <w:unhideWhenUsed/>
    <w:rsid w:val="0023585F"/>
    <w:rPr>
      <w:color w:val="605E5C"/>
      <w:shd w:val="clear" w:color="auto" w:fill="E1DFDD"/>
    </w:rPr>
  </w:style>
  <w:style w:type="paragraph" w:styleId="Revision">
    <w:name w:val="Revision"/>
    <w:hidden/>
    <w:uiPriority w:val="99"/>
    <w:semiHidden/>
    <w:rsid w:val="002C2C7E"/>
    <w:rPr>
      <w:rFonts w:ascii="EB Garamond" w:eastAsia="EB Garamond" w:hAnsi="EB Garamond" w:cs="EB Garamond"/>
      <w:kern w:val="0"/>
      <w:lang w:val="en"/>
      <w14:ligatures w14:val="none"/>
    </w:rPr>
  </w:style>
  <w:style w:type="paragraph" w:styleId="CommentSubject">
    <w:name w:val="annotation subject"/>
    <w:basedOn w:val="CommentText"/>
    <w:next w:val="CommentText"/>
    <w:link w:val="CommentSubjectChar"/>
    <w:uiPriority w:val="99"/>
    <w:semiHidden/>
    <w:unhideWhenUsed/>
    <w:rsid w:val="00AE6870"/>
    <w:rPr>
      <w:b/>
      <w:bCs/>
    </w:rPr>
  </w:style>
  <w:style w:type="character" w:customStyle="1" w:styleId="CommentSubjectChar">
    <w:name w:val="Comment Subject Char"/>
    <w:basedOn w:val="CommentTextChar"/>
    <w:link w:val="CommentSubject"/>
    <w:uiPriority w:val="99"/>
    <w:semiHidden/>
    <w:rsid w:val="00AE6870"/>
    <w:rPr>
      <w:rFonts w:ascii="EB Garamond" w:eastAsia="EB Garamond" w:hAnsi="EB Garamond" w:cs="EB Garamond"/>
      <w:b/>
      <w:bCs/>
      <w:kern w:val="0"/>
      <w:sz w:val="20"/>
      <w:szCs w:val="20"/>
      <w:lang w:val="en"/>
      <w14:ligatures w14:val="none"/>
    </w:rPr>
  </w:style>
  <w:style w:type="character" w:styleId="FollowedHyperlink">
    <w:name w:val="FollowedHyperlink"/>
    <w:basedOn w:val="DefaultParagraphFont"/>
    <w:uiPriority w:val="99"/>
    <w:semiHidden/>
    <w:unhideWhenUsed/>
    <w:rsid w:val="00A751C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www.youtube.com/watch?v=TSeWy2mhLK4" TargetMode="External"/><Relationship Id="rId18" Type="http://schemas.openxmlformats.org/officeDocument/2006/relationships/hyperlink" Target="https://www.youtube.com/watch?v=do6mdgn7iG0"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youtube.com/watch?v=ZEWGyyLiqY4" TargetMode="External"/><Relationship Id="rId7" Type="http://schemas.openxmlformats.org/officeDocument/2006/relationships/hyperlink" Target="https://doi.org/10.1080/14688417.2026.2716673" TargetMode="External"/><Relationship Id="rId12" Type="http://schemas.openxmlformats.org/officeDocument/2006/relationships/hyperlink" Target="https://www.youtube.com/watch?v=CUqbkdIP6K8" TargetMode="External"/><Relationship Id="rId17" Type="http://schemas.openxmlformats.org/officeDocument/2006/relationships/hyperlink" Target="https://www.youtube.com/watch?v=n1BnQlNpO0M"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youtube.com/watch?v=IqvAYeW1Buw" TargetMode="External"/><Relationship Id="rId20" Type="http://schemas.openxmlformats.org/officeDocument/2006/relationships/hyperlink" Target="https://www.youtube.com/watch?v=oGFId81ByL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www.youtube.com/watch?v=KsZYZfyi9Eg" TargetMode="External"/><Relationship Id="rId5" Type="http://schemas.openxmlformats.org/officeDocument/2006/relationships/footnotes" Target="footnotes.xml"/><Relationship Id="rId15" Type="http://schemas.openxmlformats.org/officeDocument/2006/relationships/hyperlink" Target="https://www.youtube.com/watch?v=3X4pDeBXEL4" TargetMode="External"/><Relationship Id="rId23" Type="http://schemas.openxmlformats.org/officeDocument/2006/relationships/hyperlink" Target="https://www.youtube.com/watch?v=bC6zkOBQKhk"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www.youtube.com/watch?v=KRwkpby7ves"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youtube.com/watch?v=WdQyO103nro" TargetMode="External"/><Relationship Id="rId22" Type="http://schemas.openxmlformats.org/officeDocument/2006/relationships/hyperlink" Target="https://www.youtube.com/watch?v=x2wqFZ3fOc8"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A611F-D5BD-4F29-8DFD-062B1CE2F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7736</Words>
  <Characters>44098</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2026-08-05T13:26:00Z</dcterms:created>
  <dcterms:modified xsi:type="dcterms:W3CDTF">2026-08-11T15:03:00Z</dcterms:modified>
</cp:coreProperties>
</file>